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43F784" w14:textId="77777777" w:rsidR="00733D93" w:rsidRDefault="00141037">
      <w:pPr>
        <w:spacing w:after="0"/>
        <w:ind w:left="21"/>
        <w:jc w:val="center"/>
      </w:pPr>
      <w:r>
        <w:rPr>
          <w:b/>
          <w:color w:val="002060"/>
          <w:sz w:val="36"/>
        </w:rPr>
        <w:t xml:space="preserve"> </w:t>
      </w:r>
    </w:p>
    <w:p w14:paraId="117B7A8B" w14:textId="77777777" w:rsidR="00733D93" w:rsidRDefault="00141037">
      <w:pPr>
        <w:tabs>
          <w:tab w:val="center" w:pos="4850"/>
          <w:tab w:val="center" w:pos="8658"/>
        </w:tabs>
        <w:spacing w:after="0"/>
      </w:pPr>
      <w:r>
        <w:rPr>
          <w:noProof/>
        </w:rPr>
        <w:drawing>
          <wp:inline distT="0" distB="0" distL="0" distR="0" wp14:anchorId="73DCBB7B" wp14:editId="761161B4">
            <wp:extent cx="1191625" cy="762640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91625" cy="76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37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37"/>
          <w:vertAlign w:val="superscript"/>
        </w:rPr>
        <w:tab/>
      </w:r>
      <w:r>
        <w:rPr>
          <w:noProof/>
        </w:rPr>
        <w:drawing>
          <wp:inline distT="0" distB="0" distL="0" distR="0" wp14:anchorId="13DE38B2" wp14:editId="4F31B358">
            <wp:extent cx="1410884" cy="819838"/>
            <wp:effectExtent l="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10884" cy="819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noProof/>
        </w:rPr>
        <w:drawing>
          <wp:inline distT="0" distB="0" distL="0" distR="0" wp14:anchorId="40BA1707" wp14:editId="3E123C23">
            <wp:extent cx="810305" cy="819838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0305" cy="819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918D613" w14:textId="77777777" w:rsidR="00733D93" w:rsidRDefault="00141037">
      <w:pPr>
        <w:spacing w:after="0"/>
        <w:ind w:left="92"/>
        <w:jc w:val="center"/>
      </w:pPr>
      <w:r>
        <w:rPr>
          <w:rFonts w:ascii="Comic Sans MS" w:eastAsia="Comic Sans MS" w:hAnsi="Comic Sans MS" w:cs="Comic Sans MS"/>
          <w:b/>
          <w:sz w:val="32"/>
        </w:rPr>
        <w:t xml:space="preserve"> </w:t>
      </w:r>
    </w:p>
    <w:p w14:paraId="58D97DDA" w14:textId="77777777" w:rsidR="00733D93" w:rsidRDefault="00141037">
      <w:pPr>
        <w:spacing w:after="0"/>
        <w:ind w:left="92"/>
        <w:jc w:val="center"/>
      </w:pPr>
      <w:r>
        <w:rPr>
          <w:rFonts w:ascii="Comic Sans MS" w:eastAsia="Comic Sans MS" w:hAnsi="Comic Sans MS" w:cs="Comic Sans MS"/>
          <w:b/>
          <w:sz w:val="32"/>
        </w:rPr>
        <w:t xml:space="preserve"> </w:t>
      </w:r>
    </w:p>
    <w:p w14:paraId="2ABE0411" w14:textId="77777777" w:rsidR="00733D93" w:rsidRDefault="00141037">
      <w:pPr>
        <w:spacing w:after="0"/>
        <w:ind w:left="92"/>
        <w:jc w:val="center"/>
      </w:pPr>
      <w:r>
        <w:rPr>
          <w:rFonts w:ascii="Comic Sans MS" w:eastAsia="Comic Sans MS" w:hAnsi="Comic Sans MS" w:cs="Comic Sans MS"/>
          <w:b/>
          <w:sz w:val="32"/>
        </w:rPr>
        <w:t xml:space="preserve"> </w:t>
      </w:r>
    </w:p>
    <w:p w14:paraId="56AEBAEB" w14:textId="77777777" w:rsidR="00733D93" w:rsidRDefault="00141037">
      <w:pPr>
        <w:spacing w:after="0"/>
        <w:ind w:right="73"/>
        <w:jc w:val="center"/>
      </w:pPr>
      <w:r>
        <w:rPr>
          <w:rFonts w:ascii="Comic Sans MS" w:eastAsia="Comic Sans MS" w:hAnsi="Comic Sans MS" w:cs="Comic Sans MS"/>
          <w:b/>
          <w:sz w:val="32"/>
        </w:rPr>
        <w:t>ISTITUTO ISTRUZIONE SUPERIORE “G. MARCONI”</w:t>
      </w:r>
      <w:r>
        <w:rPr>
          <w:rFonts w:ascii="Comic Sans MS" w:eastAsia="Comic Sans MS" w:hAnsi="Comic Sans MS" w:cs="Comic Sans MS"/>
          <w:b/>
          <w:sz w:val="28"/>
        </w:rPr>
        <w:t xml:space="preserve"> </w:t>
      </w:r>
    </w:p>
    <w:p w14:paraId="0845B2CD" w14:textId="77777777" w:rsidR="00733D93" w:rsidRDefault="00141037">
      <w:pPr>
        <w:spacing w:after="0"/>
        <w:ind w:right="57"/>
        <w:jc w:val="center"/>
      </w:pPr>
      <w:r>
        <w:rPr>
          <w:rFonts w:ascii="Comic Sans MS" w:eastAsia="Comic Sans MS" w:hAnsi="Comic Sans MS" w:cs="Comic Sans MS"/>
          <w:b/>
          <w:sz w:val="28"/>
        </w:rPr>
        <w:t>80058 - Torre Annunziata – Via Roma Trav. Siano</w:t>
      </w:r>
      <w:r>
        <w:rPr>
          <w:rFonts w:ascii="Times New Roman" w:eastAsia="Times New Roman" w:hAnsi="Times New Roman" w:cs="Times New Roman"/>
          <w:sz w:val="37"/>
          <w:vertAlign w:val="subscript"/>
        </w:rPr>
        <w:t xml:space="preserve"> </w:t>
      </w:r>
    </w:p>
    <w:p w14:paraId="74E90563" w14:textId="77777777" w:rsidR="00733D93" w:rsidRDefault="00141037">
      <w:pPr>
        <w:spacing w:after="15" w:line="241" w:lineRule="auto"/>
        <w:ind w:left="240" w:right="296" w:firstLine="1877"/>
      </w:pPr>
      <w:r>
        <w:rPr>
          <w:rFonts w:ascii="Times New Roman" w:eastAsia="Times New Roman" w:hAnsi="Times New Roman" w:cs="Times New Roman"/>
          <w:sz w:val="24"/>
        </w:rPr>
        <w:t xml:space="preserve">Tel. (081) 861 53 70 - Fax (081) 862 64 31-C.F.82006730632 </w:t>
      </w:r>
      <w:r>
        <w:rPr>
          <w:b/>
        </w:rPr>
        <w:t xml:space="preserve">Sito Web: www.itimarconi.gov.it -  e-mail: nais08900c@istruzione.it  -  nais08900c@pec.istruzione.it </w:t>
      </w:r>
    </w:p>
    <w:p w14:paraId="2A809988" w14:textId="77777777" w:rsidR="00733D93" w:rsidRDefault="00141037">
      <w:pPr>
        <w:spacing w:after="10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28EC5E8" w14:textId="77777777" w:rsidR="00733D93" w:rsidRDefault="00141037">
      <w:pPr>
        <w:spacing w:after="0"/>
        <w:ind w:left="21"/>
        <w:jc w:val="center"/>
      </w:pPr>
      <w:r>
        <w:rPr>
          <w:b/>
          <w:color w:val="002060"/>
          <w:sz w:val="36"/>
        </w:rPr>
        <w:t xml:space="preserve"> </w:t>
      </w:r>
    </w:p>
    <w:p w14:paraId="5A4B2467" w14:textId="77777777" w:rsidR="00733D93" w:rsidRDefault="00141037">
      <w:pPr>
        <w:spacing w:after="0"/>
        <w:ind w:left="21"/>
        <w:jc w:val="center"/>
      </w:pPr>
      <w:r>
        <w:rPr>
          <w:b/>
          <w:color w:val="002060"/>
          <w:sz w:val="36"/>
        </w:rPr>
        <w:t xml:space="preserve"> </w:t>
      </w:r>
    </w:p>
    <w:p w14:paraId="0FC07C6E" w14:textId="77777777" w:rsidR="00733D93" w:rsidRDefault="00141037">
      <w:pPr>
        <w:pStyle w:val="Titolo1"/>
      </w:pPr>
      <w:r>
        <w:t xml:space="preserve">PROGRAMMAZIONE DIDATTICA </w:t>
      </w:r>
    </w:p>
    <w:p w14:paraId="667248D9" w14:textId="77777777" w:rsidR="00733D93" w:rsidRDefault="00141037">
      <w:pPr>
        <w:spacing w:after="0"/>
        <w:ind w:left="90"/>
        <w:jc w:val="center"/>
      </w:pPr>
      <w:r>
        <w:rPr>
          <w:rFonts w:ascii="Garamond" w:eastAsia="Garamond" w:hAnsi="Garamond" w:cs="Garamond"/>
          <w:b/>
          <w:color w:val="002060"/>
          <w:sz w:val="36"/>
        </w:rPr>
        <w:t xml:space="preserve"> </w:t>
      </w:r>
      <w:r>
        <w:rPr>
          <w:rFonts w:ascii="Garamond" w:eastAsia="Garamond" w:hAnsi="Garamond" w:cs="Garamond"/>
          <w:sz w:val="24"/>
        </w:rPr>
        <w:t xml:space="preserve"> </w:t>
      </w:r>
    </w:p>
    <w:p w14:paraId="49619236" w14:textId="77777777" w:rsidR="00733D93" w:rsidRDefault="00141037">
      <w:pPr>
        <w:spacing w:after="0"/>
        <w:jc w:val="center"/>
      </w:pPr>
      <w:r>
        <w:rPr>
          <w:rFonts w:ascii="Garamond" w:eastAsia="Garamond" w:hAnsi="Garamond" w:cs="Garamond"/>
          <w:sz w:val="24"/>
        </w:rPr>
        <w:t xml:space="preserve"> </w:t>
      </w:r>
    </w:p>
    <w:p w14:paraId="3F32F23E" w14:textId="77777777" w:rsidR="00733D93" w:rsidRDefault="00141037">
      <w:pPr>
        <w:spacing w:after="416"/>
        <w:jc w:val="center"/>
      </w:pPr>
      <w:r>
        <w:rPr>
          <w:rFonts w:ascii="Garamond" w:eastAsia="Garamond" w:hAnsi="Garamond" w:cs="Garamond"/>
          <w:sz w:val="24"/>
        </w:rPr>
        <w:t xml:space="preserve"> </w:t>
      </w:r>
    </w:p>
    <w:p w14:paraId="20BD4836" w14:textId="77777777" w:rsidR="00141037" w:rsidRDefault="00141037">
      <w:pPr>
        <w:spacing w:after="56" w:line="255" w:lineRule="auto"/>
        <w:ind w:left="-5" w:right="34" w:hanging="10"/>
        <w:jc w:val="both"/>
        <w:rPr>
          <w:rFonts w:ascii="Garamond" w:eastAsia="Garamond" w:hAnsi="Garamond" w:cs="Garamond"/>
          <w:b/>
          <w:color w:val="002060"/>
          <w:sz w:val="44"/>
        </w:rPr>
      </w:pPr>
      <w:r>
        <w:rPr>
          <w:rFonts w:ascii="Garamond" w:eastAsia="Garamond" w:hAnsi="Garamond" w:cs="Garamond"/>
          <w:sz w:val="24"/>
        </w:rPr>
        <w:t>DISCIPLINA: “LABORATORIO TECNOLOGICO ED ESERCITAZIONI”</w:t>
      </w:r>
      <w:r>
        <w:rPr>
          <w:rFonts w:ascii="Garamond" w:eastAsia="Garamond" w:hAnsi="Garamond" w:cs="Garamond"/>
          <w:b/>
          <w:color w:val="002060"/>
          <w:sz w:val="44"/>
        </w:rPr>
        <w:t xml:space="preserve"> </w:t>
      </w:r>
    </w:p>
    <w:p w14:paraId="37B18FA6" w14:textId="77777777" w:rsidR="00141037" w:rsidRDefault="00141037">
      <w:pPr>
        <w:spacing w:after="56" w:line="255" w:lineRule="auto"/>
        <w:ind w:left="-5" w:right="34" w:hanging="10"/>
        <w:jc w:val="both"/>
        <w:rPr>
          <w:rFonts w:ascii="Garamond" w:eastAsia="Garamond" w:hAnsi="Garamond" w:cs="Garamond"/>
          <w:sz w:val="24"/>
        </w:rPr>
      </w:pPr>
    </w:p>
    <w:p w14:paraId="2083F916" w14:textId="3263B810" w:rsidR="00733D93" w:rsidRDefault="00141037">
      <w:pPr>
        <w:spacing w:after="56" w:line="255" w:lineRule="auto"/>
        <w:ind w:left="-5" w:right="34" w:hanging="10"/>
        <w:jc w:val="both"/>
      </w:pPr>
      <w:r>
        <w:rPr>
          <w:rFonts w:ascii="Garamond" w:eastAsia="Garamond" w:hAnsi="Garamond" w:cs="Garamond"/>
          <w:sz w:val="24"/>
        </w:rPr>
        <w:t xml:space="preserve"> </w:t>
      </w:r>
      <w:r w:rsidR="00C84BB9">
        <w:rPr>
          <w:rFonts w:ascii="Garamond" w:eastAsia="Garamond" w:hAnsi="Garamond" w:cs="Garamond"/>
          <w:sz w:val="24"/>
        </w:rPr>
        <w:t>DOCENTE: PROF.SSA  RAFFAELA AMORUSO</w:t>
      </w:r>
      <w:r>
        <w:rPr>
          <w:rFonts w:ascii="Garamond" w:eastAsia="Garamond" w:hAnsi="Garamond" w:cs="Garamond"/>
          <w:sz w:val="24"/>
        </w:rPr>
        <w:t xml:space="preserve"> </w:t>
      </w:r>
    </w:p>
    <w:p w14:paraId="01F77C31" w14:textId="77777777" w:rsidR="00733D93" w:rsidRDefault="00141037">
      <w:pPr>
        <w:spacing w:after="51"/>
      </w:pPr>
      <w:r>
        <w:rPr>
          <w:rFonts w:ascii="Garamond" w:eastAsia="Garamond" w:hAnsi="Garamond" w:cs="Garamond"/>
          <w:sz w:val="24"/>
        </w:rPr>
        <w:t xml:space="preserve"> </w:t>
      </w:r>
    </w:p>
    <w:p w14:paraId="0E6403F3" w14:textId="2596FFF5" w:rsidR="00733D93" w:rsidRDefault="00141037">
      <w:pPr>
        <w:spacing w:after="56" w:line="255" w:lineRule="auto"/>
        <w:ind w:left="-5" w:right="34" w:hanging="10"/>
        <w:jc w:val="both"/>
      </w:pPr>
      <w:r>
        <w:rPr>
          <w:rFonts w:ascii="Garamond" w:eastAsia="Garamond" w:hAnsi="Garamond" w:cs="Garamond"/>
          <w:sz w:val="24"/>
        </w:rPr>
        <w:t xml:space="preserve">CLASSE: V E </w:t>
      </w:r>
    </w:p>
    <w:p w14:paraId="2DF831D6" w14:textId="77777777" w:rsidR="00733D93" w:rsidRDefault="00141037">
      <w:pPr>
        <w:spacing w:after="66"/>
      </w:pPr>
      <w:r>
        <w:rPr>
          <w:rFonts w:ascii="Garamond" w:eastAsia="Garamond" w:hAnsi="Garamond" w:cs="Garamond"/>
          <w:sz w:val="24"/>
        </w:rPr>
        <w:t xml:space="preserve"> </w:t>
      </w:r>
    </w:p>
    <w:p w14:paraId="259C9DD5" w14:textId="50C632CC" w:rsidR="00733D93" w:rsidRDefault="00141037">
      <w:pPr>
        <w:pStyle w:val="Titolo2"/>
      </w:pPr>
      <w:r>
        <w:rPr>
          <w:b w:val="0"/>
          <w:color w:val="000000"/>
        </w:rPr>
        <w:t xml:space="preserve">INDIRIZZO: </w:t>
      </w:r>
      <w:r>
        <w:rPr>
          <w:rFonts w:ascii="Calibri" w:eastAsia="Calibri" w:hAnsi="Calibri" w:cs="Calibri"/>
          <w:b w:val="0"/>
          <w:color w:val="000000"/>
        </w:rPr>
        <w:t>​</w:t>
      </w:r>
      <w:r>
        <w:t>INDUSTRIA E ARTIGIANATO OPZIONE TESSILE SARTORIALE</w:t>
      </w:r>
      <w:r>
        <w:rPr>
          <w:rFonts w:ascii="Times New Roman" w:eastAsia="Times New Roman" w:hAnsi="Times New Roman" w:cs="Times New Roman"/>
          <w:b w:val="0"/>
          <w:color w:val="000000"/>
        </w:rPr>
        <w:t xml:space="preserve"> </w:t>
      </w:r>
    </w:p>
    <w:p w14:paraId="045FCBF9" w14:textId="77777777" w:rsidR="00733D93" w:rsidRDefault="00141037">
      <w:pPr>
        <w:spacing w:after="4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A20CFE5" w14:textId="743014BC" w:rsidR="00733D93" w:rsidRDefault="00141037">
      <w:pPr>
        <w:tabs>
          <w:tab w:val="center" w:pos="4111"/>
        </w:tabs>
        <w:spacing w:after="56" w:line="255" w:lineRule="auto"/>
        <w:ind w:left="-15"/>
      </w:pPr>
      <w:r>
        <w:rPr>
          <w:rFonts w:ascii="Garamond" w:eastAsia="Garamond" w:hAnsi="Garamond" w:cs="Garamond"/>
          <w:sz w:val="24"/>
        </w:rPr>
        <w:t xml:space="preserve">                                         A.S. </w:t>
      </w:r>
      <w:r>
        <w:rPr>
          <w:rFonts w:ascii="Garamond" w:eastAsia="Garamond" w:hAnsi="Garamond" w:cs="Garamond"/>
          <w:sz w:val="24"/>
        </w:rPr>
        <w:tab/>
      </w:r>
      <w:r w:rsidR="00C84BB9">
        <w:rPr>
          <w:rFonts w:ascii="Garamond" w:eastAsia="Garamond" w:hAnsi="Garamond" w:cs="Garamond"/>
          <w:b/>
          <w:color w:val="002060"/>
          <w:sz w:val="24"/>
        </w:rPr>
        <w:t>2022/2023</w:t>
      </w:r>
      <w:r>
        <w:rPr>
          <w:rFonts w:ascii="Garamond" w:eastAsia="Garamond" w:hAnsi="Garamond" w:cs="Garamond"/>
          <w:sz w:val="24"/>
        </w:rPr>
        <w:t xml:space="preserve"> </w:t>
      </w:r>
    </w:p>
    <w:p w14:paraId="07D46620" w14:textId="77777777" w:rsidR="00733D93" w:rsidRDefault="00141037">
      <w:pPr>
        <w:spacing w:after="51"/>
      </w:pPr>
      <w:r>
        <w:rPr>
          <w:rFonts w:ascii="Garamond" w:eastAsia="Garamond" w:hAnsi="Garamond" w:cs="Garamond"/>
          <w:sz w:val="24"/>
        </w:rPr>
        <w:t xml:space="preserve"> </w:t>
      </w:r>
    </w:p>
    <w:p w14:paraId="7A5E9C9C" w14:textId="77777777" w:rsidR="00733D93" w:rsidRDefault="00141037">
      <w:pPr>
        <w:spacing w:after="51"/>
      </w:pPr>
      <w:r>
        <w:rPr>
          <w:rFonts w:ascii="Garamond" w:eastAsia="Garamond" w:hAnsi="Garamond" w:cs="Garamond"/>
          <w:sz w:val="24"/>
        </w:rPr>
        <w:t xml:space="preserve"> </w:t>
      </w:r>
    </w:p>
    <w:p w14:paraId="1AAAF559" w14:textId="77777777" w:rsidR="00733D93" w:rsidRDefault="00141037">
      <w:pPr>
        <w:spacing w:after="51"/>
      </w:pPr>
      <w:r>
        <w:rPr>
          <w:rFonts w:ascii="Garamond" w:eastAsia="Garamond" w:hAnsi="Garamond" w:cs="Garamond"/>
          <w:sz w:val="24"/>
        </w:rPr>
        <w:t xml:space="preserve"> </w:t>
      </w:r>
    </w:p>
    <w:p w14:paraId="2B9327BB" w14:textId="77777777" w:rsidR="00733D93" w:rsidRDefault="00141037">
      <w:pPr>
        <w:spacing w:after="51"/>
      </w:pPr>
      <w:r>
        <w:rPr>
          <w:rFonts w:ascii="Garamond" w:eastAsia="Garamond" w:hAnsi="Garamond" w:cs="Garamond"/>
          <w:sz w:val="24"/>
        </w:rPr>
        <w:t xml:space="preserve">  </w:t>
      </w:r>
    </w:p>
    <w:p w14:paraId="476806F3" w14:textId="20E6641A" w:rsidR="00733D93" w:rsidRDefault="00141037">
      <w:pPr>
        <w:spacing w:after="48"/>
        <w:ind w:left="10" w:hanging="10"/>
      </w:pPr>
      <w:r>
        <w:rPr>
          <w:rFonts w:ascii="Garamond" w:eastAsia="Garamond" w:hAnsi="Garamond" w:cs="Garamond"/>
          <w:b/>
          <w:sz w:val="24"/>
        </w:rPr>
        <w:t xml:space="preserve">  ORE TOTALI ANNO: 3</w:t>
      </w:r>
      <w:r w:rsidR="00CF1F98">
        <w:rPr>
          <w:rFonts w:ascii="Garamond" w:eastAsia="Garamond" w:hAnsi="Garamond" w:cs="Garamond"/>
          <w:b/>
          <w:sz w:val="24"/>
        </w:rPr>
        <w:t>3</w:t>
      </w:r>
      <w:r>
        <w:rPr>
          <w:rFonts w:ascii="Garamond" w:eastAsia="Garamond" w:hAnsi="Garamond" w:cs="Garamond"/>
          <w:b/>
          <w:sz w:val="24"/>
        </w:rPr>
        <w:t xml:space="preserve">0 </w:t>
      </w:r>
    </w:p>
    <w:p w14:paraId="7CDF8632" w14:textId="77777777" w:rsidR="00733D93" w:rsidRDefault="00141037">
      <w:pPr>
        <w:spacing w:after="66"/>
      </w:pPr>
      <w:r>
        <w:rPr>
          <w:rFonts w:ascii="Garamond" w:eastAsia="Garamond" w:hAnsi="Garamond" w:cs="Garamond"/>
          <w:b/>
          <w:sz w:val="24"/>
        </w:rPr>
        <w:t xml:space="preserve"> </w:t>
      </w:r>
    </w:p>
    <w:p w14:paraId="262C17EA" w14:textId="384F0533" w:rsidR="00733D93" w:rsidRDefault="00141037">
      <w:pPr>
        <w:pStyle w:val="Titolo3"/>
        <w:tabs>
          <w:tab w:val="center" w:pos="2742"/>
        </w:tabs>
        <w:spacing w:after="133"/>
        <w:ind w:left="0" w:firstLine="0"/>
      </w:pPr>
      <w:r>
        <w:t xml:space="preserve">  ORE SETTIMANALI:</w:t>
      </w:r>
      <w:r w:rsidR="00C84BB9">
        <w:rPr>
          <w:color w:val="002060"/>
        </w:rPr>
        <w:t xml:space="preserve"> 18</w:t>
      </w:r>
      <w:r>
        <w:rPr>
          <w:rFonts w:ascii="Calibri" w:eastAsia="Calibri" w:hAnsi="Calibri" w:cs="Calibri"/>
          <w:b w:val="0"/>
        </w:rPr>
        <w:t>​</w:t>
      </w:r>
      <w:r>
        <w:rPr>
          <w:rFonts w:ascii="Calibri" w:eastAsia="Calibri" w:hAnsi="Calibri" w:cs="Calibri"/>
          <w:b w:val="0"/>
        </w:rPr>
        <w:tab/>
      </w:r>
      <w:r>
        <w:rPr>
          <w:b w:val="0"/>
          <w:color w:val="002060"/>
        </w:rPr>
        <w:t xml:space="preserve">  </w:t>
      </w:r>
    </w:p>
    <w:p w14:paraId="049E2748" w14:textId="6DDD549C" w:rsidR="00733D93" w:rsidRDefault="00141037">
      <w:pPr>
        <w:pStyle w:val="Titolo4"/>
      </w:pPr>
      <w:r>
        <w:t>(</w:t>
      </w:r>
      <w:r>
        <w:rPr>
          <w:sz w:val="17"/>
        </w:rPr>
        <w:t>DI</w:t>
      </w:r>
      <w:r>
        <w:t xml:space="preserve"> </w:t>
      </w:r>
      <w:r>
        <w:rPr>
          <w:sz w:val="17"/>
        </w:rPr>
        <w:t>CUI</w:t>
      </w:r>
      <w:r w:rsidR="00C84BB9">
        <w:t xml:space="preserve"> 8</w:t>
      </w:r>
      <w:r>
        <w:t xml:space="preserve"> </w:t>
      </w:r>
      <w:r>
        <w:rPr>
          <w:sz w:val="17"/>
        </w:rPr>
        <w:t>ORE</w:t>
      </w:r>
      <w:r w:rsidR="00ED690A">
        <w:rPr>
          <w:sz w:val="17"/>
        </w:rPr>
        <w:t xml:space="preserve"> FRONTALI</w:t>
      </w:r>
      <w:r>
        <w:t xml:space="preserve"> </w:t>
      </w:r>
      <w:r>
        <w:rPr>
          <w:sz w:val="17"/>
        </w:rPr>
        <w:t>DI</w:t>
      </w:r>
      <w:r>
        <w:t xml:space="preserve"> L.T.E </w:t>
      </w:r>
      <w:r>
        <w:rPr>
          <w:sz w:val="17"/>
        </w:rPr>
        <w:t>E</w:t>
      </w:r>
      <w:r w:rsidR="00C84BB9">
        <w:t xml:space="preserve"> 10</w:t>
      </w:r>
      <w:r w:rsidR="00ED690A">
        <w:t xml:space="preserve"> ore</w:t>
      </w:r>
      <w:r>
        <w:t xml:space="preserve"> </w:t>
      </w:r>
      <w:r>
        <w:rPr>
          <w:sz w:val="17"/>
        </w:rPr>
        <w:t>DI</w:t>
      </w:r>
      <w:r>
        <w:t xml:space="preserve"> </w:t>
      </w:r>
      <w:r>
        <w:rPr>
          <w:sz w:val="17"/>
        </w:rPr>
        <w:t>COMPRESENZA</w:t>
      </w:r>
      <w:r>
        <w:t xml:space="preserve"> </w:t>
      </w:r>
      <w:r>
        <w:rPr>
          <w:sz w:val="17"/>
        </w:rPr>
        <w:t>CON</w:t>
      </w:r>
      <w:r>
        <w:t xml:space="preserve"> P.T.S )</w:t>
      </w:r>
      <w:r>
        <w:rPr>
          <w:color w:val="000000"/>
        </w:rPr>
        <w:t xml:space="preserve"> </w:t>
      </w:r>
    </w:p>
    <w:p w14:paraId="42559C45" w14:textId="77777777" w:rsidR="00733D93" w:rsidRDefault="00141037">
      <w:pPr>
        <w:spacing w:after="51"/>
      </w:pPr>
      <w:r>
        <w:rPr>
          <w:rFonts w:ascii="Garamond" w:eastAsia="Garamond" w:hAnsi="Garamond" w:cs="Garamond"/>
          <w:sz w:val="24"/>
        </w:rPr>
        <w:t xml:space="preserve"> </w:t>
      </w:r>
    </w:p>
    <w:p w14:paraId="6958D5DC" w14:textId="77777777" w:rsidR="00733D93" w:rsidRDefault="00141037">
      <w:pPr>
        <w:spacing w:after="51"/>
      </w:pPr>
      <w:r>
        <w:rPr>
          <w:rFonts w:ascii="Garamond" w:eastAsia="Garamond" w:hAnsi="Garamond" w:cs="Garamond"/>
          <w:sz w:val="24"/>
        </w:rPr>
        <w:t xml:space="preserve"> </w:t>
      </w:r>
    </w:p>
    <w:p w14:paraId="10114E1D" w14:textId="77777777" w:rsidR="00733D93" w:rsidRDefault="00141037">
      <w:pPr>
        <w:spacing w:after="51"/>
      </w:pPr>
      <w:r>
        <w:rPr>
          <w:rFonts w:ascii="Garamond" w:eastAsia="Garamond" w:hAnsi="Garamond" w:cs="Garamond"/>
          <w:sz w:val="24"/>
        </w:rPr>
        <w:t xml:space="preserve"> </w:t>
      </w:r>
    </w:p>
    <w:p w14:paraId="02EE6550" w14:textId="77777777" w:rsidR="00733D93" w:rsidRDefault="00141037">
      <w:pPr>
        <w:spacing w:after="51"/>
      </w:pPr>
      <w:r>
        <w:rPr>
          <w:rFonts w:ascii="Garamond" w:eastAsia="Garamond" w:hAnsi="Garamond" w:cs="Garamond"/>
          <w:sz w:val="24"/>
        </w:rPr>
        <w:t xml:space="preserve"> </w:t>
      </w:r>
    </w:p>
    <w:p w14:paraId="0EB15913" w14:textId="77777777" w:rsidR="00733D93" w:rsidRDefault="00141037">
      <w:pPr>
        <w:spacing w:after="51"/>
      </w:pPr>
      <w:r>
        <w:rPr>
          <w:rFonts w:ascii="Garamond" w:eastAsia="Garamond" w:hAnsi="Garamond" w:cs="Garamond"/>
          <w:sz w:val="24"/>
        </w:rPr>
        <w:t xml:space="preserve"> </w:t>
      </w:r>
    </w:p>
    <w:p w14:paraId="44B2EB6C" w14:textId="77777777" w:rsidR="00733D93" w:rsidRDefault="00141037">
      <w:pPr>
        <w:spacing w:after="51"/>
      </w:pPr>
      <w:r>
        <w:rPr>
          <w:rFonts w:ascii="Garamond" w:eastAsia="Garamond" w:hAnsi="Garamond" w:cs="Garamond"/>
          <w:sz w:val="24"/>
        </w:rPr>
        <w:t xml:space="preserve"> </w:t>
      </w:r>
    </w:p>
    <w:p w14:paraId="1EFE5D96" w14:textId="77777777" w:rsidR="00733D93" w:rsidRDefault="00141037">
      <w:pPr>
        <w:spacing w:after="0"/>
      </w:pPr>
      <w:r>
        <w:rPr>
          <w:rFonts w:ascii="Garamond" w:eastAsia="Garamond" w:hAnsi="Garamond" w:cs="Garamond"/>
          <w:sz w:val="24"/>
        </w:rPr>
        <w:t xml:space="preserve"> </w:t>
      </w:r>
    </w:p>
    <w:p w14:paraId="1F5904AF" w14:textId="77777777" w:rsidR="00733D93" w:rsidRDefault="00141037">
      <w:pPr>
        <w:spacing w:after="51"/>
      </w:pPr>
      <w:r>
        <w:rPr>
          <w:rFonts w:ascii="Garamond" w:eastAsia="Garamond" w:hAnsi="Garamond" w:cs="Garamond"/>
          <w:sz w:val="24"/>
        </w:rPr>
        <w:lastRenderedPageBreak/>
        <w:t xml:space="preserve"> </w:t>
      </w:r>
    </w:p>
    <w:p w14:paraId="3515621A" w14:textId="77777777" w:rsidR="00733D93" w:rsidRDefault="00141037">
      <w:pPr>
        <w:spacing w:after="51"/>
      </w:pPr>
      <w:r>
        <w:rPr>
          <w:rFonts w:ascii="Garamond" w:eastAsia="Garamond" w:hAnsi="Garamond" w:cs="Garamond"/>
          <w:sz w:val="24"/>
        </w:rPr>
        <w:t xml:space="preserve"> </w:t>
      </w:r>
    </w:p>
    <w:p w14:paraId="10613F96" w14:textId="77777777" w:rsidR="00733D93" w:rsidRDefault="00141037">
      <w:pPr>
        <w:spacing w:after="58"/>
      </w:pPr>
      <w:r>
        <w:rPr>
          <w:rFonts w:ascii="Garamond" w:eastAsia="Garamond" w:hAnsi="Garamond" w:cs="Garamond"/>
          <w:sz w:val="24"/>
        </w:rPr>
        <w:t xml:space="preserve"> </w:t>
      </w:r>
    </w:p>
    <w:p w14:paraId="33042C1E" w14:textId="77777777" w:rsidR="0019268C" w:rsidRDefault="0019268C">
      <w:pPr>
        <w:pStyle w:val="Titolo5"/>
        <w:spacing w:after="48" w:line="259" w:lineRule="auto"/>
        <w:ind w:left="716"/>
        <w:jc w:val="left"/>
        <w:rPr>
          <w:rFonts w:ascii="Times New Roman" w:eastAsia="Times New Roman" w:hAnsi="Times New Roman" w:cs="Times New Roman"/>
          <w:b/>
        </w:rPr>
      </w:pPr>
    </w:p>
    <w:p w14:paraId="7968726B" w14:textId="77777777" w:rsidR="0019268C" w:rsidRDefault="0019268C">
      <w:pPr>
        <w:pStyle w:val="Titolo5"/>
        <w:spacing w:after="48" w:line="259" w:lineRule="auto"/>
        <w:ind w:left="716"/>
        <w:jc w:val="left"/>
        <w:rPr>
          <w:rFonts w:ascii="Times New Roman" w:eastAsia="Times New Roman" w:hAnsi="Times New Roman" w:cs="Times New Roman"/>
          <w:b/>
        </w:rPr>
      </w:pPr>
    </w:p>
    <w:p w14:paraId="3D7A1B8D" w14:textId="77777777" w:rsidR="0019268C" w:rsidRDefault="0019268C">
      <w:pPr>
        <w:pStyle w:val="Titolo5"/>
        <w:spacing w:after="48" w:line="259" w:lineRule="auto"/>
        <w:ind w:left="716"/>
        <w:jc w:val="left"/>
        <w:rPr>
          <w:rFonts w:ascii="Times New Roman" w:eastAsia="Times New Roman" w:hAnsi="Times New Roman" w:cs="Times New Roman"/>
          <w:b/>
        </w:rPr>
      </w:pPr>
    </w:p>
    <w:p w14:paraId="7DD1238C" w14:textId="36FA5ACC" w:rsidR="00733D93" w:rsidRDefault="00141037">
      <w:pPr>
        <w:pStyle w:val="Titolo5"/>
        <w:spacing w:after="48" w:line="259" w:lineRule="auto"/>
        <w:ind w:left="716"/>
        <w:jc w:val="left"/>
      </w:pPr>
      <w:r>
        <w:rPr>
          <w:rFonts w:ascii="Times New Roman" w:eastAsia="Times New Roman" w:hAnsi="Times New Roman" w:cs="Times New Roman"/>
          <w:b/>
        </w:rPr>
        <w:t xml:space="preserve">1. </w:t>
      </w:r>
      <w:r>
        <w:rPr>
          <w:b/>
        </w:rPr>
        <w:t xml:space="preserve">ATTIVITA' DI ACCOGLIENZA </w:t>
      </w:r>
    </w:p>
    <w:p w14:paraId="5B4DABB1" w14:textId="77777777" w:rsidR="00733D93" w:rsidRDefault="00141037">
      <w:pPr>
        <w:spacing w:after="0"/>
      </w:pPr>
      <w:r>
        <w:rPr>
          <w:rFonts w:ascii="Garamond" w:eastAsia="Garamond" w:hAnsi="Garamond" w:cs="Garamond"/>
          <w:b/>
          <w:sz w:val="24"/>
        </w:rPr>
        <w:t xml:space="preserve"> </w:t>
      </w:r>
    </w:p>
    <w:tbl>
      <w:tblPr>
        <w:tblStyle w:val="TableGrid"/>
        <w:tblW w:w="10224" w:type="dxa"/>
        <w:tblInd w:w="12" w:type="dxa"/>
        <w:tblCellMar>
          <w:top w:w="79" w:type="dxa"/>
          <w:left w:w="46" w:type="dxa"/>
          <w:right w:w="115" w:type="dxa"/>
        </w:tblCellMar>
        <w:tblLook w:val="04A0" w:firstRow="1" w:lastRow="0" w:firstColumn="1" w:lastColumn="0" w:noHBand="0" w:noVBand="1"/>
      </w:tblPr>
      <w:tblGrid>
        <w:gridCol w:w="692"/>
        <w:gridCol w:w="9532"/>
      </w:tblGrid>
      <w:tr w:rsidR="00733D93" w14:paraId="6EDFC278" w14:textId="77777777">
        <w:trPr>
          <w:trHeight w:val="420"/>
        </w:trPr>
        <w:tc>
          <w:tcPr>
            <w:tcW w:w="10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4DC08CA0" w14:textId="36446FD2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Come operazione di Accoglienza si prevedono le seguenti attività: </w:t>
            </w:r>
          </w:p>
        </w:tc>
      </w:tr>
      <w:tr w:rsidR="00733D93" w14:paraId="0D3DE562" w14:textId="77777777">
        <w:trPr>
          <w:trHeight w:val="422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46876" w14:textId="276F080C" w:rsidR="00733D93" w:rsidRDefault="00F46B6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x</w:t>
            </w:r>
            <w:r w:rsidR="0014103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83BE1" w14:textId="5D904D99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>Conoscenza della Classe (accoglienza)</w:t>
            </w:r>
          </w:p>
        </w:tc>
      </w:tr>
      <w:tr w:rsidR="00733D93" w14:paraId="459D24E3" w14:textId="77777777">
        <w:trPr>
          <w:trHeight w:val="4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58E63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9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41EC3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Presentazione del Programma  </w:t>
            </w:r>
          </w:p>
        </w:tc>
      </w:tr>
      <w:tr w:rsidR="00733D93" w14:paraId="7C174885" w14:textId="77777777">
        <w:trPr>
          <w:trHeight w:val="420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CF0A8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9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92EDA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Indicazione Metodologia di Studio da seguire </w:t>
            </w:r>
          </w:p>
        </w:tc>
      </w:tr>
    </w:tbl>
    <w:p w14:paraId="244602BD" w14:textId="3ABB659D" w:rsidR="00733D93" w:rsidRDefault="00141037">
      <w:pPr>
        <w:spacing w:after="0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 </w:t>
      </w:r>
    </w:p>
    <w:p w14:paraId="42360F7A" w14:textId="2EFC9430" w:rsidR="00637C2E" w:rsidRDefault="00637C2E">
      <w:pPr>
        <w:spacing w:after="0"/>
        <w:rPr>
          <w:rFonts w:ascii="Garamond" w:eastAsia="Garamond" w:hAnsi="Garamond" w:cs="Garamond"/>
        </w:rPr>
      </w:pPr>
    </w:p>
    <w:p w14:paraId="2ACDB940" w14:textId="31488E7D" w:rsidR="00637C2E" w:rsidRDefault="00637C2E">
      <w:pPr>
        <w:spacing w:after="0"/>
        <w:rPr>
          <w:rFonts w:ascii="Garamond" w:eastAsia="Garamond" w:hAnsi="Garamond" w:cs="Garamond"/>
        </w:rPr>
      </w:pPr>
    </w:p>
    <w:p w14:paraId="478F1AC4" w14:textId="77777777" w:rsidR="00637C2E" w:rsidRDefault="00637C2E">
      <w:pPr>
        <w:spacing w:after="0"/>
      </w:pPr>
    </w:p>
    <w:tbl>
      <w:tblPr>
        <w:tblStyle w:val="TableGrid"/>
        <w:tblW w:w="10239" w:type="dxa"/>
        <w:tblInd w:w="-3" w:type="dxa"/>
        <w:tblCellMar>
          <w:top w:w="79" w:type="dxa"/>
          <w:left w:w="46" w:type="dxa"/>
          <w:right w:w="115" w:type="dxa"/>
        </w:tblCellMar>
        <w:tblLook w:val="04A0" w:firstRow="1" w:lastRow="0" w:firstColumn="1" w:lastColumn="0" w:noHBand="0" w:noVBand="1"/>
      </w:tblPr>
      <w:tblGrid>
        <w:gridCol w:w="3425"/>
        <w:gridCol w:w="3408"/>
        <w:gridCol w:w="3406"/>
      </w:tblGrid>
      <w:tr w:rsidR="00733D93" w14:paraId="3D1D1909" w14:textId="77777777">
        <w:trPr>
          <w:trHeight w:val="420"/>
        </w:trPr>
        <w:tc>
          <w:tcPr>
            <w:tcW w:w="102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2CE3E035" w14:textId="0E054A94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Il T</w:t>
            </w:r>
            <w:r w:rsidR="00C84BB9">
              <w:rPr>
                <w:rFonts w:ascii="Times New Roman" w:eastAsia="Times New Roman" w:hAnsi="Times New Roman" w:cs="Times New Roman"/>
                <w:sz w:val="24"/>
              </w:rPr>
              <w:t xml:space="preserve">est di Ingresso svolto in data 19 / 09 / 2022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ha fornito questi risultati  </w:t>
            </w:r>
          </w:p>
        </w:tc>
      </w:tr>
      <w:tr w:rsidR="00733D93" w14:paraId="3310655D" w14:textId="77777777">
        <w:trPr>
          <w:trHeight w:val="422"/>
        </w:trPr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6488F" w14:textId="77777777" w:rsidR="00733D93" w:rsidRDefault="00141037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Livello Scarso /Mediocre  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A6B12" w14:textId="77777777" w:rsidR="00733D93" w:rsidRDefault="00141037">
            <w:pPr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Livello Sufficiente </w:t>
            </w:r>
          </w:p>
        </w:tc>
        <w:tc>
          <w:tcPr>
            <w:tcW w:w="3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A5233" w14:textId="77777777" w:rsidR="00733D93" w:rsidRDefault="00141037">
            <w:pPr>
              <w:ind w:lef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Livello Buono/Ottimo </w:t>
            </w:r>
          </w:p>
        </w:tc>
      </w:tr>
      <w:tr w:rsidR="00733D93" w14:paraId="6DA2C950" w14:textId="77777777">
        <w:trPr>
          <w:trHeight w:val="420"/>
        </w:trPr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D7DC6" w14:textId="43EE1353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n. Alunni: </w:t>
            </w:r>
            <w:r w:rsidR="00C84BB9"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ED85D" w14:textId="0ADD9EC6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n. Alunni: </w:t>
            </w:r>
            <w:r w:rsidR="00C84BB9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F53E9" w14:textId="42DF96BC" w:rsidR="00733D93" w:rsidRDefault="00C84BB9">
            <w:r>
              <w:rPr>
                <w:rFonts w:ascii="Times New Roman" w:eastAsia="Times New Roman" w:hAnsi="Times New Roman" w:cs="Times New Roman"/>
                <w:sz w:val="24"/>
              </w:rPr>
              <w:t>n. Alunni: 6/8</w:t>
            </w:r>
            <w:r w:rsidR="00141037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</w:tbl>
    <w:p w14:paraId="191200B2" w14:textId="77777777" w:rsidR="00733D93" w:rsidRDefault="00141037">
      <w:pPr>
        <w:spacing w:after="51"/>
      </w:pPr>
      <w:r>
        <w:rPr>
          <w:rFonts w:ascii="Garamond" w:eastAsia="Garamond" w:hAnsi="Garamond" w:cs="Garamond"/>
          <w:sz w:val="24"/>
        </w:rPr>
        <w:t xml:space="preserve"> </w:t>
      </w:r>
    </w:p>
    <w:p w14:paraId="7868C22D" w14:textId="77777777" w:rsidR="00637C2E" w:rsidRDefault="00141037">
      <w:pPr>
        <w:pStyle w:val="Titolo5"/>
        <w:tabs>
          <w:tab w:val="center" w:pos="808"/>
          <w:tab w:val="center" w:pos="2717"/>
        </w:tabs>
        <w:spacing w:after="96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ab/>
      </w:r>
    </w:p>
    <w:p w14:paraId="7C6448C4" w14:textId="77777777" w:rsidR="00637C2E" w:rsidRDefault="00637C2E">
      <w:pPr>
        <w:pStyle w:val="Titolo5"/>
        <w:tabs>
          <w:tab w:val="center" w:pos="808"/>
          <w:tab w:val="center" w:pos="2717"/>
        </w:tabs>
        <w:spacing w:after="96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2E5D1FAB" w14:textId="77777777" w:rsidR="00637C2E" w:rsidRDefault="00637C2E">
      <w:pPr>
        <w:pStyle w:val="Titolo5"/>
        <w:tabs>
          <w:tab w:val="center" w:pos="808"/>
          <w:tab w:val="center" w:pos="2717"/>
        </w:tabs>
        <w:spacing w:after="96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62B15F3D" w14:textId="2E487FD7" w:rsidR="00733D93" w:rsidRDefault="00141037">
      <w:pPr>
        <w:pStyle w:val="Titolo5"/>
        <w:tabs>
          <w:tab w:val="center" w:pos="808"/>
          <w:tab w:val="center" w:pos="2717"/>
        </w:tabs>
        <w:spacing w:after="96" w:line="259" w:lineRule="auto"/>
        <w:ind w:left="0" w:firstLine="0"/>
        <w:jc w:val="left"/>
      </w:pPr>
      <w:r>
        <w:rPr>
          <w:b/>
        </w:rPr>
        <w:t>2.</w:t>
      </w:r>
      <w:r>
        <w:rPr>
          <w:b/>
        </w:rPr>
        <w:tab/>
        <w:t xml:space="preserve">SITUAZIONE DI PARTENZA  </w:t>
      </w:r>
    </w:p>
    <w:p w14:paraId="499F984D" w14:textId="733CA8E2" w:rsidR="00733D93" w:rsidRPr="00C451F1" w:rsidRDefault="00C84BB9">
      <w:pPr>
        <w:spacing w:after="51" w:line="256" w:lineRule="auto"/>
        <w:ind w:right="50"/>
        <w:jc w:val="both"/>
        <w:rPr>
          <w:bCs/>
        </w:rPr>
      </w:pPr>
      <w:r>
        <w:rPr>
          <w:rFonts w:ascii="Garamond" w:eastAsia="Garamond" w:hAnsi="Garamond" w:cs="Garamond"/>
          <w:bCs/>
          <w:sz w:val="28"/>
        </w:rPr>
        <w:t>La classe composta da diciasette</w:t>
      </w:r>
      <w:r w:rsidR="00141037" w:rsidRPr="00C451F1">
        <w:rPr>
          <w:rFonts w:ascii="Garamond" w:eastAsia="Garamond" w:hAnsi="Garamond" w:cs="Garamond"/>
          <w:bCs/>
          <w:sz w:val="28"/>
        </w:rPr>
        <w:t xml:space="preserve"> </w:t>
      </w:r>
      <w:r>
        <w:rPr>
          <w:rFonts w:ascii="Garamond" w:eastAsia="Garamond" w:hAnsi="Garamond" w:cs="Garamond"/>
          <w:bCs/>
          <w:sz w:val="28"/>
        </w:rPr>
        <w:t>allieve, di cui solo sedici frequentanti,</w:t>
      </w:r>
      <w:r w:rsidR="00141037" w:rsidRPr="00C451F1">
        <w:rPr>
          <w:rFonts w:ascii="Garamond" w:eastAsia="Garamond" w:hAnsi="Garamond" w:cs="Garamond"/>
          <w:bCs/>
          <w:sz w:val="28"/>
        </w:rPr>
        <w:t xml:space="preserve"> si presenta abbastanza omogenea sia dal punto di vista culturale che da quello sociale, presentando conoscenze, competenze ed abilità di</w:t>
      </w:r>
      <w:r>
        <w:rPr>
          <w:rFonts w:ascii="Garamond" w:eastAsia="Garamond" w:hAnsi="Garamond" w:cs="Garamond"/>
          <w:bCs/>
          <w:sz w:val="28"/>
        </w:rPr>
        <w:t xml:space="preserve"> base che vanno dalla sufficienza</w:t>
      </w:r>
      <w:r w:rsidR="00141037" w:rsidRPr="00C451F1">
        <w:rPr>
          <w:rFonts w:ascii="Garamond" w:eastAsia="Garamond" w:hAnsi="Garamond" w:cs="Garamond"/>
          <w:bCs/>
          <w:sz w:val="28"/>
        </w:rPr>
        <w:t xml:space="preserve"> al</w:t>
      </w:r>
      <w:r w:rsidR="00627F70">
        <w:rPr>
          <w:rFonts w:ascii="Garamond" w:eastAsia="Garamond" w:hAnsi="Garamond" w:cs="Garamond"/>
          <w:bCs/>
          <w:sz w:val="28"/>
        </w:rPr>
        <w:t xml:space="preserve"> discreto</w:t>
      </w:r>
      <w:r>
        <w:rPr>
          <w:rFonts w:ascii="Garamond" w:eastAsia="Garamond" w:hAnsi="Garamond" w:cs="Garamond"/>
          <w:bCs/>
          <w:sz w:val="28"/>
        </w:rPr>
        <w:t xml:space="preserve">. </w:t>
      </w:r>
      <w:r w:rsidR="00141037" w:rsidRPr="00C451F1">
        <w:rPr>
          <w:rFonts w:ascii="Garamond" w:eastAsia="Garamond" w:hAnsi="Garamond" w:cs="Garamond"/>
          <w:bCs/>
          <w:sz w:val="28"/>
        </w:rPr>
        <w:t xml:space="preserve"> Complessivamente emerge un livello di preparazione e di conoscen</w:t>
      </w:r>
      <w:r>
        <w:rPr>
          <w:rFonts w:ascii="Garamond" w:eastAsia="Garamond" w:hAnsi="Garamond" w:cs="Garamond"/>
          <w:bCs/>
          <w:sz w:val="28"/>
        </w:rPr>
        <w:t>ze tecniche alquanto buono</w:t>
      </w:r>
      <w:r w:rsidR="00141037" w:rsidRPr="00C451F1">
        <w:rPr>
          <w:rFonts w:ascii="Garamond" w:eastAsia="Garamond" w:hAnsi="Garamond" w:cs="Garamond"/>
          <w:bCs/>
          <w:sz w:val="28"/>
        </w:rPr>
        <w:t xml:space="preserve"> supportato da un atteggiamento di ricerca e di applicazione tali da arr</w:t>
      </w:r>
      <w:r>
        <w:rPr>
          <w:rFonts w:ascii="Garamond" w:eastAsia="Garamond" w:hAnsi="Garamond" w:cs="Garamond"/>
          <w:bCs/>
          <w:sz w:val="28"/>
        </w:rPr>
        <w:t>icchire il bagaglio culturale della maggior</w:t>
      </w:r>
      <w:r w:rsidR="00141037" w:rsidRPr="00C451F1">
        <w:rPr>
          <w:rFonts w:ascii="Garamond" w:eastAsia="Garamond" w:hAnsi="Garamond" w:cs="Garamond"/>
          <w:bCs/>
          <w:sz w:val="28"/>
        </w:rPr>
        <w:t xml:space="preserve"> parte di ess</w:t>
      </w:r>
      <w:r>
        <w:rPr>
          <w:rFonts w:ascii="Garamond" w:eastAsia="Garamond" w:hAnsi="Garamond" w:cs="Garamond"/>
          <w:bCs/>
          <w:sz w:val="28"/>
        </w:rPr>
        <w:t>e</w:t>
      </w:r>
      <w:r w:rsidR="00141037" w:rsidRPr="00C451F1">
        <w:rPr>
          <w:rFonts w:ascii="Garamond" w:eastAsia="Garamond" w:hAnsi="Garamond" w:cs="Garamond"/>
          <w:bCs/>
          <w:sz w:val="28"/>
        </w:rPr>
        <w:t xml:space="preserve">. </w:t>
      </w:r>
    </w:p>
    <w:p w14:paraId="0AA2A674" w14:textId="77777777" w:rsidR="00733D93" w:rsidRDefault="00141037">
      <w:pPr>
        <w:spacing w:after="2"/>
      </w:pPr>
      <w:r>
        <w:rPr>
          <w:rFonts w:ascii="Garamond" w:eastAsia="Garamond" w:hAnsi="Garamond" w:cs="Garamond"/>
          <w:b/>
          <w:sz w:val="28"/>
        </w:rPr>
        <w:t xml:space="preserve"> </w:t>
      </w:r>
    </w:p>
    <w:p w14:paraId="718A4FEE" w14:textId="77777777" w:rsidR="00637C2E" w:rsidRDefault="00141037">
      <w:pPr>
        <w:pStyle w:val="Titolo5"/>
        <w:tabs>
          <w:tab w:val="center" w:pos="808"/>
          <w:tab w:val="center" w:pos="3500"/>
        </w:tabs>
        <w:spacing w:after="48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ab/>
      </w:r>
    </w:p>
    <w:p w14:paraId="678AF979" w14:textId="77777777" w:rsidR="00637C2E" w:rsidRDefault="00637C2E">
      <w:pPr>
        <w:pStyle w:val="Titolo5"/>
        <w:tabs>
          <w:tab w:val="center" w:pos="808"/>
          <w:tab w:val="center" w:pos="3500"/>
        </w:tabs>
        <w:spacing w:after="48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3CA6A803" w14:textId="77777777" w:rsidR="00637C2E" w:rsidRDefault="00637C2E">
      <w:pPr>
        <w:pStyle w:val="Titolo5"/>
        <w:tabs>
          <w:tab w:val="center" w:pos="808"/>
          <w:tab w:val="center" w:pos="3500"/>
        </w:tabs>
        <w:spacing w:after="48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4AD8FA5A" w14:textId="61C2AA2C" w:rsidR="00637C2E" w:rsidRDefault="00637C2E">
      <w:pPr>
        <w:pStyle w:val="Titolo5"/>
        <w:tabs>
          <w:tab w:val="center" w:pos="808"/>
          <w:tab w:val="center" w:pos="3500"/>
        </w:tabs>
        <w:spacing w:after="48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14:paraId="04075073" w14:textId="77777777" w:rsidR="00183BFF" w:rsidRPr="00183BFF" w:rsidRDefault="00183BFF" w:rsidP="00183BFF"/>
    <w:p w14:paraId="43105422" w14:textId="77777777" w:rsidR="00401D42" w:rsidRDefault="00401D42">
      <w:pPr>
        <w:pStyle w:val="Titolo5"/>
        <w:tabs>
          <w:tab w:val="center" w:pos="808"/>
          <w:tab w:val="center" w:pos="3500"/>
        </w:tabs>
        <w:spacing w:after="48" w:line="259" w:lineRule="auto"/>
        <w:ind w:left="0" w:firstLine="0"/>
        <w:jc w:val="left"/>
        <w:rPr>
          <w:b/>
        </w:rPr>
      </w:pPr>
    </w:p>
    <w:p w14:paraId="4A776252" w14:textId="77777777" w:rsidR="00DF0F21" w:rsidRPr="00DF0F21" w:rsidRDefault="00DF0F21" w:rsidP="00DF0F21"/>
    <w:p w14:paraId="1CD879DF" w14:textId="12B0664D" w:rsidR="00733D93" w:rsidRDefault="00141037">
      <w:pPr>
        <w:pStyle w:val="Titolo5"/>
        <w:tabs>
          <w:tab w:val="center" w:pos="808"/>
          <w:tab w:val="center" w:pos="3500"/>
        </w:tabs>
        <w:spacing w:after="48" w:line="259" w:lineRule="auto"/>
        <w:ind w:left="0" w:firstLine="0"/>
        <w:jc w:val="left"/>
      </w:pPr>
      <w:r>
        <w:rPr>
          <w:b/>
        </w:rPr>
        <w:t>3.</w:t>
      </w:r>
      <w:r>
        <w:rPr>
          <w:b/>
        </w:rPr>
        <w:tab/>
        <w:t xml:space="preserve">STRUTTURA DELLA PROGRAMMAZIONE </w:t>
      </w:r>
    </w:p>
    <w:p w14:paraId="15D94375" w14:textId="1CC78992" w:rsidR="00733D93" w:rsidRDefault="00141037" w:rsidP="00DF0F21">
      <w:pPr>
        <w:spacing w:after="51"/>
      </w:pPr>
      <w:r>
        <w:rPr>
          <w:rFonts w:ascii="Garamond" w:eastAsia="Garamond" w:hAnsi="Garamond" w:cs="Garamond"/>
          <w:b/>
          <w:sz w:val="24"/>
        </w:rPr>
        <w:t xml:space="preserve"> </w:t>
      </w:r>
    </w:p>
    <w:tbl>
      <w:tblPr>
        <w:tblStyle w:val="TableGrid"/>
        <w:tblW w:w="10595" w:type="dxa"/>
        <w:tblInd w:w="-434" w:type="dxa"/>
        <w:tblCellMar>
          <w:top w:w="81" w:type="dxa"/>
          <w:left w:w="46" w:type="dxa"/>
          <w:right w:w="63" w:type="dxa"/>
        </w:tblCellMar>
        <w:tblLook w:val="04A0" w:firstRow="1" w:lastRow="0" w:firstColumn="1" w:lastColumn="0" w:noHBand="0" w:noVBand="1"/>
      </w:tblPr>
      <w:tblGrid>
        <w:gridCol w:w="2978"/>
        <w:gridCol w:w="2079"/>
        <w:gridCol w:w="1847"/>
        <w:gridCol w:w="2252"/>
        <w:gridCol w:w="1439"/>
      </w:tblGrid>
      <w:tr w:rsidR="00733D93" w14:paraId="63E25F39" w14:textId="77777777" w:rsidTr="00DF0F21">
        <w:trPr>
          <w:trHeight w:val="1149"/>
        </w:trPr>
        <w:tc>
          <w:tcPr>
            <w:tcW w:w="69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4AFDA9E8" w14:textId="46BFD64F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Unità Didattica 1: Ripetizione: gonna, pantalone base e corpetto, con somministrazione del test di ingresso. Rilevamento delle misure, definizione di taglia, metodo di lavoro. Concetto di linea, lettura del figurino.  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006C1149" w14:textId="77777777" w:rsidR="00733D93" w:rsidRDefault="00141037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4CDFD57E" w14:textId="77777777" w:rsidR="00733D93" w:rsidRDefault="00141037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420E108D" w14:textId="77777777" w:rsidR="00733D93" w:rsidRDefault="00141037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Periodo  </w:t>
            </w:r>
          </w:p>
          <w:p w14:paraId="309DC4FE" w14:textId="77777777" w:rsidR="00733D93" w:rsidRDefault="00141037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2F9B20F6" w14:textId="77777777" w:rsidR="00733D93" w:rsidRDefault="00141037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6D4C4B4A" w14:textId="77777777" w:rsidR="00733D93" w:rsidRDefault="00141037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22F1527E" w14:textId="77777777" w:rsidR="00733D93" w:rsidRDefault="00141037">
            <w:pPr>
              <w:ind w:right="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Ore </w:t>
            </w:r>
          </w:p>
          <w:p w14:paraId="1EF661F3" w14:textId="77777777" w:rsidR="00733D93" w:rsidRDefault="00141037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6D186744" w14:textId="77777777" w:rsidR="00733D93" w:rsidRDefault="00141037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5C3E7A30" w14:textId="77777777" w:rsidR="00733D93" w:rsidRDefault="00141037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733D93" w14:paraId="4CF706CC" w14:textId="77777777" w:rsidTr="00FF2966">
        <w:trPr>
          <w:trHeight w:val="291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DAB56" w14:textId="50447792" w:rsidR="00733D93" w:rsidRDefault="00141037" w:rsidP="00156E5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Competenze: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2A865" w14:textId="43CA16B9" w:rsidR="00733D93" w:rsidRDefault="00141037" w:rsidP="00DF0F21">
            <w:r>
              <w:rPr>
                <w:rFonts w:ascii="Times New Roman" w:eastAsia="Times New Roman" w:hAnsi="Times New Roman" w:cs="Times New Roman"/>
                <w:sz w:val="24"/>
              </w:rPr>
              <w:t>Contenuti/</w:t>
            </w:r>
            <w:r w:rsidR="00DF0F21">
              <w:rPr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conoscenze: 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C8CDC" w14:textId="7980B40B" w:rsidR="00733D93" w:rsidRDefault="00141037" w:rsidP="00156E53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Abilità: 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2E2DF" w14:textId="1EA74C9B" w:rsidR="00733D93" w:rsidRDefault="00141037" w:rsidP="00156E5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Ottobre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60D3F" w14:textId="6994C372" w:rsidR="00733D93" w:rsidRDefault="00141037" w:rsidP="00156E5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</w:tr>
      <w:tr w:rsidR="00156E53" w14:paraId="339E8D95" w14:textId="77777777" w:rsidTr="00FF2966">
        <w:trPr>
          <w:trHeight w:val="291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928F5" w14:textId="77777777" w:rsidR="00156E53" w:rsidRPr="008F0160" w:rsidRDefault="00156E53" w:rsidP="00156E53">
            <w:pPr>
              <w:ind w:left="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F0160">
              <w:rPr>
                <w:rFonts w:ascii="Times New Roman" w:eastAsia="Times New Roman" w:hAnsi="Times New Roman" w:cs="Times New Roman"/>
                <w:sz w:val="24"/>
              </w:rPr>
              <w:t xml:space="preserve">Utilizzare correttamente strumenti di misura, </w:t>
            </w:r>
          </w:p>
          <w:p w14:paraId="58D50AE8" w14:textId="77777777" w:rsidR="00156E53" w:rsidRPr="008F0160" w:rsidRDefault="00156E53" w:rsidP="00156E53">
            <w:pPr>
              <w:ind w:left="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F0160">
              <w:rPr>
                <w:rFonts w:ascii="Times New Roman" w:eastAsia="Times New Roman" w:hAnsi="Times New Roman" w:cs="Times New Roman"/>
                <w:sz w:val="24"/>
              </w:rPr>
              <w:t xml:space="preserve">controllo e sdifettatura del cartamodello con relativa codifica. </w:t>
            </w:r>
          </w:p>
          <w:p w14:paraId="3CC4C966" w14:textId="77777777" w:rsidR="00156E53" w:rsidRDefault="00156E53" w:rsidP="00156E5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FC9E0" w14:textId="711EA217" w:rsidR="00156E53" w:rsidRPr="008F0160" w:rsidRDefault="00156E53" w:rsidP="00156E53">
            <w:pPr>
              <w:ind w:left="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F0160">
              <w:rPr>
                <w:rFonts w:ascii="Times New Roman" w:eastAsia="Times New Roman" w:hAnsi="Times New Roman" w:cs="Times New Roman"/>
                <w:sz w:val="24"/>
              </w:rPr>
              <w:t>Manualità tecnico-grafica nella progettazione di differenti tipologie di gonne e pantaloni.</w:t>
            </w:r>
          </w:p>
          <w:p w14:paraId="054090BD" w14:textId="77777777" w:rsidR="00156E53" w:rsidRPr="008F0160" w:rsidRDefault="00156E53" w:rsidP="00156E53">
            <w:pPr>
              <w:ind w:left="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8FD479A" w14:textId="3F3D4B82" w:rsidR="00156E53" w:rsidRPr="008F0160" w:rsidRDefault="00156E53" w:rsidP="00156E53">
            <w:pPr>
              <w:ind w:left="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F0160">
              <w:rPr>
                <w:rFonts w:ascii="Times New Roman" w:eastAsia="Times New Roman" w:hAnsi="Times New Roman" w:cs="Times New Roman"/>
                <w:sz w:val="24"/>
              </w:rPr>
              <w:t>Manualità tecnico pratica.</w:t>
            </w:r>
          </w:p>
          <w:p w14:paraId="47B0A77A" w14:textId="77777777" w:rsidR="00156E53" w:rsidRPr="008F0160" w:rsidRDefault="00156E53" w:rsidP="00156E53">
            <w:pPr>
              <w:ind w:left="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46F21F9" w14:textId="5F15C690" w:rsidR="00156E53" w:rsidRDefault="00156E53" w:rsidP="00156E5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F0160">
              <w:rPr>
                <w:rFonts w:ascii="Times New Roman" w:eastAsia="Times New Roman" w:hAnsi="Times New Roman" w:cs="Times New Roman"/>
                <w:sz w:val="24"/>
              </w:rPr>
              <w:t>Rispondenza fra capo progettato e cartamodello realizzato.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FE4C7" w14:textId="77777777" w:rsidR="00156E53" w:rsidRPr="008F0160" w:rsidRDefault="00156E53" w:rsidP="00156E53">
            <w:pPr>
              <w:ind w:left="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F0160">
              <w:rPr>
                <w:rFonts w:ascii="Times New Roman" w:eastAsia="Times New Roman" w:hAnsi="Times New Roman" w:cs="Times New Roman"/>
                <w:sz w:val="24"/>
              </w:rPr>
              <w:t xml:space="preserve">Realizzazione di cartamodelli </w:t>
            </w:r>
          </w:p>
          <w:p w14:paraId="50189197" w14:textId="77777777" w:rsidR="00156E53" w:rsidRPr="008F0160" w:rsidRDefault="00156E53" w:rsidP="00156E53">
            <w:pPr>
              <w:ind w:left="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F0160">
              <w:rPr>
                <w:rFonts w:ascii="Times New Roman" w:eastAsia="Times New Roman" w:hAnsi="Times New Roman" w:cs="Times New Roman"/>
                <w:sz w:val="24"/>
              </w:rPr>
              <w:t xml:space="preserve">rispettando e applicando tecniche e tempistica </w:t>
            </w:r>
          </w:p>
          <w:p w14:paraId="59962BE4" w14:textId="77777777" w:rsidR="00156E53" w:rsidRPr="008F0160" w:rsidRDefault="00156E53" w:rsidP="00156E53">
            <w:pPr>
              <w:ind w:left="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F0160">
              <w:rPr>
                <w:rFonts w:ascii="Times New Roman" w:eastAsia="Times New Roman" w:hAnsi="Times New Roman" w:cs="Times New Roman"/>
                <w:sz w:val="24"/>
              </w:rPr>
              <w:t xml:space="preserve">adeguate; </w:t>
            </w:r>
          </w:p>
          <w:p w14:paraId="16773815" w14:textId="77777777" w:rsidR="00156E53" w:rsidRDefault="00156E53" w:rsidP="00156E53">
            <w:pPr>
              <w:ind w:left="3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F434F" w14:textId="77777777" w:rsidR="00156E53" w:rsidRDefault="00156E53" w:rsidP="00156E5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62B0E" w14:textId="77777777" w:rsidR="00156E53" w:rsidRDefault="00156E53" w:rsidP="00156E5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3BCCA2F1" w14:textId="4917B10E" w:rsidR="00733D93" w:rsidRDefault="00733D93" w:rsidP="00DF0F21">
      <w:pPr>
        <w:spacing w:after="0"/>
        <w:ind w:right="10833"/>
      </w:pPr>
    </w:p>
    <w:p w14:paraId="77E7C8EA" w14:textId="77777777" w:rsidR="00733D93" w:rsidRDefault="00733D93">
      <w:pPr>
        <w:spacing w:after="0"/>
        <w:ind w:left="-1135" w:right="10833"/>
      </w:pPr>
    </w:p>
    <w:tbl>
      <w:tblPr>
        <w:tblStyle w:val="TableGrid"/>
        <w:tblW w:w="10595" w:type="dxa"/>
        <w:tblInd w:w="-434" w:type="dxa"/>
        <w:tblCellMar>
          <w:top w:w="79" w:type="dxa"/>
          <w:left w:w="46" w:type="dxa"/>
          <w:bottom w:w="65" w:type="dxa"/>
          <w:right w:w="32" w:type="dxa"/>
        </w:tblCellMar>
        <w:tblLook w:val="04A0" w:firstRow="1" w:lastRow="0" w:firstColumn="1" w:lastColumn="0" w:noHBand="0" w:noVBand="1"/>
      </w:tblPr>
      <w:tblGrid>
        <w:gridCol w:w="2792"/>
        <w:gridCol w:w="3379"/>
        <w:gridCol w:w="2099"/>
        <w:gridCol w:w="1512"/>
        <w:gridCol w:w="813"/>
      </w:tblGrid>
      <w:tr w:rsidR="00733D93" w14:paraId="4695ABB9" w14:textId="77777777" w:rsidTr="004C6533">
        <w:trPr>
          <w:trHeight w:val="1472"/>
        </w:trPr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64626D74" w14:textId="65875EF1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Unità Didattica 3: L’abito </w:t>
            </w:r>
          </w:p>
          <w:p w14:paraId="2F0DEF22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(Progettazione grafica in compresenza) </w:t>
            </w:r>
          </w:p>
          <w:p w14:paraId="223170CB" w14:textId="14F14F0A" w:rsidR="00733D93" w:rsidRDefault="00141037" w:rsidP="00156E53">
            <w:pPr>
              <w:spacing w:line="244" w:lineRule="auto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Schema e tracciato di differenti tipologie di abiti. Spostamenti delle pince. Studio delle scollature. Le maniche. 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CCCCCC"/>
          </w:tcPr>
          <w:p w14:paraId="4CB78FE1" w14:textId="77777777" w:rsidR="00156E53" w:rsidRDefault="00156E53">
            <w:pPr>
              <w:ind w:right="7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158C5B1D" w14:textId="77777777" w:rsidR="00156E53" w:rsidRDefault="00156E53">
            <w:pPr>
              <w:ind w:right="7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5DC0D344" w14:textId="5679B11C" w:rsidR="00733D93" w:rsidRDefault="00141037">
            <w:pPr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Periodo  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CCCCCC"/>
          </w:tcPr>
          <w:p w14:paraId="45471656" w14:textId="77777777" w:rsidR="00156E53" w:rsidRDefault="00156E53">
            <w:pPr>
              <w:ind w:right="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0FE1E22A" w14:textId="77777777" w:rsidR="00156E53" w:rsidRDefault="00156E53">
            <w:pPr>
              <w:ind w:right="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4975C865" w14:textId="5330BD7A" w:rsidR="00733D93" w:rsidRDefault="00141037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Ore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33D93" w14:paraId="499B387B" w14:textId="77777777" w:rsidTr="004C6533">
        <w:trPr>
          <w:trHeight w:val="404"/>
        </w:trPr>
        <w:tc>
          <w:tcPr>
            <w:tcW w:w="2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9BAA9" w14:textId="77777777" w:rsidR="00733D93" w:rsidRDefault="00141037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Competenze: 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AD928" w14:textId="0DFCAA00" w:rsidR="00733D93" w:rsidRPr="004D368A" w:rsidRDefault="00141037" w:rsidP="004D368A">
            <w:pPr>
              <w:ind w:left="751" w:hanging="72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Contenuti/</w:t>
            </w:r>
            <w:r w:rsidR="004D368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conoscenze 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859C5CC" w14:textId="77777777" w:rsidR="00733D93" w:rsidRDefault="00141037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Abilità: 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5733" w14:textId="5622BAAF" w:rsidR="009C0468" w:rsidRDefault="00141037" w:rsidP="009C0468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C1E9F">
              <w:rPr>
                <w:sz w:val="24"/>
              </w:rPr>
              <w:t xml:space="preserve">    </w:t>
            </w:r>
            <w:r w:rsidR="009C0468">
              <w:rPr>
                <w:rFonts w:ascii="Times New Roman" w:eastAsia="Times New Roman" w:hAnsi="Times New Roman" w:cs="Times New Roman"/>
                <w:sz w:val="24"/>
              </w:rPr>
              <w:t xml:space="preserve">Dicembre </w:t>
            </w:r>
          </w:p>
          <w:p w14:paraId="0BCB87B2" w14:textId="05014687" w:rsidR="00733D93" w:rsidRDefault="009C0468" w:rsidP="009C0468">
            <w:r>
              <w:rPr>
                <w:rFonts w:ascii="Times New Roman" w:eastAsia="Times New Roman" w:hAnsi="Times New Roman" w:cs="Times New Roman"/>
                <w:sz w:val="24"/>
              </w:rPr>
              <w:t xml:space="preserve">     Gennaio</w:t>
            </w:r>
          </w:p>
          <w:p w14:paraId="1A216273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DCAA4C1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21F44D3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4A01BC8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  <w:p w14:paraId="3D56AC49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11C4443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4738CB6" w14:textId="519148F4" w:rsidR="00DC1E9F" w:rsidRDefault="00141037" w:rsidP="00DC1E9F">
            <w:r>
              <w:rPr>
                <w:rFonts w:ascii="Times New Roman" w:eastAsia="Times New Roman" w:hAnsi="Times New Roman" w:cs="Times New Roman"/>
                <w:sz w:val="24"/>
              </w:rPr>
              <w:t xml:space="preserve">       </w:t>
            </w:r>
          </w:p>
          <w:p w14:paraId="0FEA222C" w14:textId="64E59C3C" w:rsidR="00733D93" w:rsidRDefault="00733D93"/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B5CC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8A4155A" w14:textId="257292CD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C1E9F">
              <w:rPr>
                <w:rFonts w:ascii="Times New Roman" w:eastAsia="Times New Roman" w:hAnsi="Times New Roman" w:cs="Times New Roman"/>
                <w:sz w:val="24"/>
              </w:rPr>
              <w:t xml:space="preserve">  60</w:t>
            </w:r>
          </w:p>
          <w:p w14:paraId="19D3C0B1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B93F31B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5E2447A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469C4EC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  <w:p w14:paraId="18B49250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  <w:p w14:paraId="625DD536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4C963C4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D05264C" w14:textId="4DA89BEC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</w:tr>
      <w:tr w:rsidR="004D368A" w14:paraId="303B4B34" w14:textId="77777777" w:rsidTr="004C6533">
        <w:trPr>
          <w:trHeight w:val="20"/>
        </w:trPr>
        <w:tc>
          <w:tcPr>
            <w:tcW w:w="2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5C817" w14:textId="77777777" w:rsidR="004D368A" w:rsidRDefault="004D368A" w:rsidP="004D368A">
            <w:pPr>
              <w:spacing w:after="240" w:line="246" w:lineRule="auto"/>
              <w:ind w:left="62" w:right="112" w:firstLine="31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Realizzare capi di abbigliamento su misura e su tabella taglie, nel rispetto delle fasi di lavorazione e in base al modello progettato. </w:t>
            </w:r>
          </w:p>
          <w:p w14:paraId="01DDB61D" w14:textId="77777777" w:rsidR="004D368A" w:rsidRDefault="004D368A" w:rsidP="004D368A">
            <w:pPr>
              <w:ind w:right="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30C17" w14:textId="62C9767E" w:rsidR="004D368A" w:rsidRDefault="004D368A" w:rsidP="004C6533">
            <w:pPr>
              <w:spacing w:line="24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Manualità tecnico-grafica nella progettazione</w:t>
            </w:r>
          </w:p>
          <w:p w14:paraId="3303A846" w14:textId="65D3AE5E" w:rsidR="004D368A" w:rsidRDefault="004D368A" w:rsidP="004C6533">
            <w:pPr>
              <w:spacing w:after="240" w:line="24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di differenti tipologie di corpetti.</w:t>
            </w:r>
          </w:p>
          <w:p w14:paraId="2E5B4EB6" w14:textId="04D529E3" w:rsidR="004D368A" w:rsidRDefault="004D368A" w:rsidP="004C6533">
            <w:pPr>
              <w:spacing w:after="240" w:line="246" w:lineRule="auto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Applicare le tecniche adeguate per le misure sulla persona ed eseguire la base del modello con misure reali e in scala.</w:t>
            </w:r>
          </w:p>
          <w:p w14:paraId="7FE76851" w14:textId="00B4A5DC" w:rsidR="004D368A" w:rsidRDefault="004D368A" w:rsidP="004C6533">
            <w:pPr>
              <w:spacing w:after="240" w:line="24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 Applicare le tecniche adeguate per eseguire un cartamodello utilizzando tabelle taglia</w:t>
            </w:r>
          </w:p>
          <w:p w14:paraId="6B99E136" w14:textId="2D4BABD6" w:rsidR="004D368A" w:rsidRDefault="004D368A" w:rsidP="004C6533">
            <w:pPr>
              <w:spacing w:line="24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-utilizzare con padronanza gli strumenti e le tecniche di base</w:t>
            </w:r>
          </w:p>
          <w:p w14:paraId="0961C324" w14:textId="4B0BEC16" w:rsidR="004D368A" w:rsidRDefault="004D368A" w:rsidP="004C653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della confezione</w:t>
            </w:r>
          </w:p>
          <w:p w14:paraId="31A03686" w14:textId="77777777" w:rsidR="004D368A" w:rsidRDefault="004D368A" w:rsidP="004D368A">
            <w:pPr>
              <w:ind w:left="751" w:hanging="72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79B1573" w14:textId="240ABF8D" w:rsidR="004D368A" w:rsidRDefault="004D368A" w:rsidP="004C653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Tecniche di trasformazione per il ricavo di cartamodelli.</w:t>
            </w:r>
          </w:p>
          <w:p w14:paraId="72EC4D26" w14:textId="77777777" w:rsidR="004D368A" w:rsidRDefault="004D368A" w:rsidP="004C6533">
            <w:pPr>
              <w:jc w:val="center"/>
            </w:pPr>
          </w:p>
          <w:p w14:paraId="1392D27E" w14:textId="4B634423" w:rsidR="004D368A" w:rsidRDefault="004D368A" w:rsidP="004C6533">
            <w:pPr>
              <w:spacing w:line="246" w:lineRule="auto"/>
              <w:ind w:left="225" w:firstLine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-Modalità di utilizzo della</w:t>
            </w:r>
          </w:p>
          <w:p w14:paraId="190F5421" w14:textId="3A39CA3B" w:rsidR="004D368A" w:rsidRDefault="004D368A" w:rsidP="004C6533">
            <w:pPr>
              <w:spacing w:after="240" w:line="246" w:lineRule="auto"/>
              <w:ind w:left="300" w:hanging="27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scheda tecnica di lavorazione assemblaggio</w:t>
            </w:r>
          </w:p>
          <w:p w14:paraId="7C1B3201" w14:textId="56101944" w:rsidR="004D368A" w:rsidRDefault="004D368A" w:rsidP="004C6533">
            <w:pPr>
              <w:spacing w:line="246" w:lineRule="auto"/>
              <w:ind w:left="285" w:firstLine="1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-Basilari procedure e tecniche di</w:t>
            </w:r>
          </w:p>
          <w:p w14:paraId="3A5A542A" w14:textId="7BE97416" w:rsidR="004D368A" w:rsidRDefault="004D368A" w:rsidP="004C6533">
            <w:pPr>
              <w:spacing w:after="225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controllo</w:t>
            </w:r>
          </w:p>
          <w:p w14:paraId="6A58912A" w14:textId="3391FBE5" w:rsidR="004D368A" w:rsidRPr="004C6533" w:rsidRDefault="004D368A" w:rsidP="004C6533">
            <w:pPr>
              <w:spacing w:after="225"/>
              <w:ind w:left="724"/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EAF9" w14:textId="77777777" w:rsidR="004D368A" w:rsidRDefault="004D368A" w:rsidP="004D36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2FD1" w14:textId="77777777" w:rsidR="004D368A" w:rsidRDefault="004D368A" w:rsidP="004D36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D368A" w14:paraId="3FAB44FF" w14:textId="77777777" w:rsidTr="004C6533">
        <w:trPr>
          <w:trHeight w:val="796"/>
        </w:trPr>
        <w:tc>
          <w:tcPr>
            <w:tcW w:w="8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116CF4E2" w14:textId="59B9DF30" w:rsidR="004D368A" w:rsidRDefault="004D368A" w:rsidP="004D368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Unità Didattica 4: Studio e progettazione dei capi- spalla Studio manica due pezzi, sviluppo colli per giacche.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1BFB3235" w14:textId="77777777" w:rsidR="004D368A" w:rsidRDefault="004D368A" w:rsidP="004D368A">
            <w:pPr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Periodo  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0EC1E643" w14:textId="77777777" w:rsidR="004D368A" w:rsidRDefault="004D368A" w:rsidP="004D368A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Ore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4D368A" w14:paraId="154CC369" w14:textId="77777777" w:rsidTr="004C6533">
        <w:trPr>
          <w:trHeight w:val="993"/>
        </w:trPr>
        <w:tc>
          <w:tcPr>
            <w:tcW w:w="2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2CE5E" w14:textId="77777777" w:rsidR="004D368A" w:rsidRDefault="004D368A" w:rsidP="004D368A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Competenze: </w:t>
            </w:r>
          </w:p>
        </w:tc>
        <w:tc>
          <w:tcPr>
            <w:tcW w:w="3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9885C" w14:textId="77777777" w:rsidR="004D368A" w:rsidRDefault="004D368A" w:rsidP="004D368A">
            <w:pPr>
              <w:ind w:left="721" w:hanging="69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Contenuti/</w:t>
            </w:r>
          </w:p>
          <w:p w14:paraId="3D33BCEC" w14:textId="4C511AFF" w:rsidR="004D368A" w:rsidRDefault="004D368A" w:rsidP="004D368A">
            <w:pPr>
              <w:ind w:left="721" w:hanging="69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conoscenze: </w:t>
            </w:r>
          </w:p>
        </w:tc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37C3C" w14:textId="77777777" w:rsidR="004D368A" w:rsidRDefault="004D368A" w:rsidP="004D368A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Abilità: 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1BCC0" w14:textId="77777777" w:rsidR="004D368A" w:rsidRDefault="004D368A" w:rsidP="004D368A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C4B93E9" w14:textId="4F0E77B5" w:rsidR="004D368A" w:rsidRDefault="004D368A" w:rsidP="004D368A"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Febbraio  </w:t>
            </w:r>
          </w:p>
          <w:p w14:paraId="7752D901" w14:textId="2F2319FF" w:rsidR="004D368A" w:rsidRDefault="004D368A" w:rsidP="004D368A"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Marzo</w:t>
            </w:r>
          </w:p>
          <w:p w14:paraId="405BF19A" w14:textId="77777777" w:rsidR="004D368A" w:rsidRDefault="004D368A" w:rsidP="004D368A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06CB3" w14:textId="77777777" w:rsidR="004D368A" w:rsidRDefault="004D368A" w:rsidP="004D368A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266DB02" w14:textId="77777777" w:rsidR="004D368A" w:rsidRDefault="004D368A" w:rsidP="004D368A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EEC963F" w14:textId="07783D28" w:rsidR="004D368A" w:rsidRDefault="004D368A" w:rsidP="004D368A">
            <w:r>
              <w:rPr>
                <w:rFonts w:ascii="Times New Roman" w:eastAsia="Times New Roman" w:hAnsi="Times New Roman" w:cs="Times New Roman"/>
                <w:sz w:val="24"/>
              </w:rPr>
              <w:t xml:space="preserve">      80</w:t>
            </w:r>
          </w:p>
        </w:tc>
      </w:tr>
    </w:tbl>
    <w:p w14:paraId="3CF1596E" w14:textId="77777777" w:rsidR="00733D93" w:rsidRDefault="00733D93" w:rsidP="004C6533">
      <w:pPr>
        <w:spacing w:after="0"/>
        <w:ind w:right="10833"/>
      </w:pPr>
    </w:p>
    <w:tbl>
      <w:tblPr>
        <w:tblStyle w:val="TableGrid"/>
        <w:tblW w:w="10595" w:type="dxa"/>
        <w:tblInd w:w="-434" w:type="dxa"/>
        <w:tblCellMar>
          <w:top w:w="79" w:type="dxa"/>
          <w:left w:w="46" w:type="dxa"/>
          <w:bottom w:w="65" w:type="dxa"/>
          <w:right w:w="16" w:type="dxa"/>
        </w:tblCellMar>
        <w:tblLook w:val="04A0" w:firstRow="1" w:lastRow="0" w:firstColumn="1" w:lastColumn="0" w:noHBand="0" w:noVBand="1"/>
      </w:tblPr>
      <w:tblGrid>
        <w:gridCol w:w="2761"/>
        <w:gridCol w:w="3429"/>
        <w:gridCol w:w="2174"/>
        <w:gridCol w:w="1227"/>
        <w:gridCol w:w="1004"/>
      </w:tblGrid>
      <w:tr w:rsidR="00733D93" w14:paraId="14DA5BDE" w14:textId="77777777" w:rsidTr="00C451F1">
        <w:trPr>
          <w:trHeight w:val="1512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92FA" w14:textId="77777777" w:rsidR="00733D93" w:rsidRDefault="00141037">
            <w:pPr>
              <w:spacing w:after="240" w:line="246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Progettare e realizzare i cartamodelli di differenti modelli di corpetti. </w:t>
            </w:r>
          </w:p>
          <w:p w14:paraId="3B133545" w14:textId="77777777" w:rsidR="00733D93" w:rsidRDefault="00141037">
            <w:pPr>
              <w:spacing w:after="240" w:line="246" w:lineRule="auto"/>
              <w:ind w:left="2" w:right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Realizzare capi di abbigliamento su misura e su tabella taglie, nel rispetto delle fasi di lavorazione e in base al modello progettato. </w:t>
            </w:r>
          </w:p>
          <w:p w14:paraId="6AEF7799" w14:textId="77777777" w:rsidR="00733D93" w:rsidRDefault="00141037">
            <w:pPr>
              <w:ind w:left="3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FCC191F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CB3DF" w14:textId="77777777" w:rsidR="00733D93" w:rsidRDefault="00141037">
            <w:pPr>
              <w:spacing w:after="240" w:line="24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Applicare le tecniche adeguate per eseguire un cartamodello utilizzando tabelle taglia, con misure reali e ridotte in scala 1:2. </w:t>
            </w:r>
          </w:p>
          <w:p w14:paraId="3ABD445C" w14:textId="77777777" w:rsidR="00733D93" w:rsidRDefault="00141037">
            <w:pPr>
              <w:spacing w:after="240" w:line="246" w:lineRule="auto"/>
              <w:ind w:righ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-utilizzare con padronanza gli strumenti e le tecniche di base dell’assemblaggio e confezione del capo realizzato. </w:t>
            </w:r>
          </w:p>
          <w:p w14:paraId="09F448CE" w14:textId="77777777" w:rsidR="00733D93" w:rsidRDefault="00141037">
            <w:pPr>
              <w:spacing w:after="240" w:line="24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Applicare le principali tecniche di cucitura ai diversi tipi di materiali tessili </w:t>
            </w:r>
          </w:p>
          <w:p w14:paraId="7B99AFF8" w14:textId="77777777" w:rsidR="00733D93" w:rsidRDefault="00141037">
            <w:pPr>
              <w:spacing w:after="240" w:line="246" w:lineRule="auto"/>
              <w:ind w:right="2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Controllare la vestibilità del capo attraverso prove sul manichino </w:t>
            </w:r>
          </w:p>
          <w:p w14:paraId="5200B295" w14:textId="1E448CC7" w:rsidR="00733D93" w:rsidRDefault="00141037">
            <w:pPr>
              <w:spacing w:line="24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Verificare il capo finito eliminando eventuali difetti. </w:t>
            </w:r>
          </w:p>
          <w:p w14:paraId="7FCFD0C5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813D" w14:textId="5F955E4E" w:rsidR="00733D93" w:rsidRDefault="00141037" w:rsidP="004C6533">
            <w:pPr>
              <w:spacing w:after="225"/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Tecniche di trasformazione per il ricavo di cartamodelli. </w:t>
            </w:r>
          </w:p>
          <w:p w14:paraId="1AC5DFB9" w14:textId="77777777" w:rsidR="00733D93" w:rsidRDefault="00141037">
            <w:pPr>
              <w:spacing w:line="246" w:lineRule="auto"/>
              <w:ind w:left="225" w:firstLine="3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-Modalità di utilizzo della </w:t>
            </w:r>
          </w:p>
          <w:p w14:paraId="34247886" w14:textId="77777777" w:rsidR="00733D93" w:rsidRDefault="00141037">
            <w:pPr>
              <w:spacing w:line="246" w:lineRule="auto"/>
              <w:ind w:left="300" w:hanging="27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scheda tecnica di lavorazione </w:t>
            </w:r>
          </w:p>
          <w:p w14:paraId="76308EFC" w14:textId="77777777" w:rsidR="00733D93" w:rsidRDefault="00141037">
            <w:pPr>
              <w:spacing w:after="225"/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assemblaggio. </w:t>
            </w:r>
          </w:p>
          <w:p w14:paraId="3FEA3F60" w14:textId="77777777" w:rsidR="00733D93" w:rsidRDefault="00141037">
            <w:pPr>
              <w:spacing w:line="246" w:lineRule="auto"/>
              <w:ind w:left="285" w:firstLine="15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-Basilari procedure e tecniche di </w:t>
            </w:r>
          </w:p>
          <w:p w14:paraId="188E1A06" w14:textId="77777777" w:rsidR="00733D93" w:rsidRDefault="00141037">
            <w:pPr>
              <w:spacing w:after="225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controllo </w:t>
            </w:r>
          </w:p>
          <w:p w14:paraId="1E890AFC" w14:textId="77777777" w:rsidR="00733D93" w:rsidRDefault="00141037">
            <w:pPr>
              <w:ind w:left="7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1EDF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  <w:p w14:paraId="16E802C4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DBEE40E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F3FD888" w14:textId="60B1BADB" w:rsidR="009262D0" w:rsidRDefault="00141037" w:rsidP="009262D0"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  <w:p w14:paraId="13D8A1B0" w14:textId="2EC0BE7C" w:rsidR="00733D93" w:rsidRDefault="00733D93"/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8A1E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  <w:p w14:paraId="67228F0A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3D67370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5174C61" w14:textId="65942395" w:rsidR="009262D0" w:rsidRDefault="00141037" w:rsidP="009262D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</w:p>
          <w:p w14:paraId="121D9B45" w14:textId="09C11EF3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4C6533" w14:paraId="7027452F" w14:textId="77777777" w:rsidTr="00C451F1">
        <w:trPr>
          <w:trHeight w:val="563"/>
        </w:trPr>
        <w:tc>
          <w:tcPr>
            <w:tcW w:w="105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7CD0AE1" w14:textId="77777777" w:rsidR="004C6533" w:rsidRDefault="004C653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33D93" w14:paraId="4EA0FB9B" w14:textId="77777777" w:rsidTr="00C451F1">
        <w:trPr>
          <w:trHeight w:val="1126"/>
        </w:trPr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8031729" w14:textId="5E857FED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Unità Didattica 5: Il ciclo di lavorazione industriale. </w:t>
            </w:r>
          </w:p>
          <w:p w14:paraId="499C4C9F" w14:textId="33A80062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Comprendere come il sistema CAD-CAM si integri nel processo di produzione. (Nozioni sul CAD in compresenza).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EE681B6" w14:textId="77777777" w:rsidR="00C451F1" w:rsidRDefault="00C451F1">
            <w:pPr>
              <w:ind w:right="8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0C34499B" w14:textId="6ADF2DA2" w:rsidR="00733D93" w:rsidRDefault="00141037">
            <w:pPr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Periodo  </w:t>
            </w:r>
          </w:p>
          <w:p w14:paraId="4CF86A9E" w14:textId="77777777" w:rsidR="00733D93" w:rsidRDefault="00141037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6153D8A" w14:textId="77777777" w:rsidR="00C451F1" w:rsidRDefault="00C451F1">
            <w:pPr>
              <w:ind w:right="5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711F08C9" w14:textId="0824C7E4" w:rsidR="00733D93" w:rsidRDefault="00141037">
            <w:pPr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Ore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33D93" w14:paraId="3CF455B4" w14:textId="77777777" w:rsidTr="00C451F1">
        <w:trPr>
          <w:trHeight w:val="562"/>
        </w:trPr>
        <w:tc>
          <w:tcPr>
            <w:tcW w:w="27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15B6D" w14:textId="77777777" w:rsidR="00733D93" w:rsidRDefault="00141037">
            <w:pPr>
              <w:ind w:right="8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Competenze: 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D3094" w14:textId="1302FED8" w:rsidR="00733D93" w:rsidRPr="00C451F1" w:rsidRDefault="00C451F1" w:rsidP="00C451F1">
            <w:pPr>
              <w:ind w:left="721" w:hanging="69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</w:t>
            </w:r>
            <w:r w:rsidR="00141037">
              <w:rPr>
                <w:rFonts w:ascii="Times New Roman" w:eastAsia="Times New Roman" w:hAnsi="Times New Roman" w:cs="Times New Roman"/>
                <w:sz w:val="24"/>
              </w:rPr>
              <w:t>Contenuti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/ </w:t>
            </w:r>
            <w:r w:rsidR="00141037">
              <w:rPr>
                <w:rFonts w:ascii="Times New Roman" w:eastAsia="Times New Roman" w:hAnsi="Times New Roman" w:cs="Times New Roman"/>
                <w:sz w:val="24"/>
              </w:rPr>
              <w:t xml:space="preserve">conoscenze: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D5849" w14:textId="77777777" w:rsidR="00733D93" w:rsidRDefault="00141037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Abilità: 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90FE46" w14:textId="32A56867" w:rsidR="00733D93" w:rsidRDefault="0009676B" w:rsidP="00CF28C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Aprile</w:t>
            </w:r>
          </w:p>
          <w:p w14:paraId="5677B4F2" w14:textId="0EA2F337" w:rsidR="00733D93" w:rsidRDefault="00733D93" w:rsidP="00CF28CB">
            <w:pPr>
              <w:jc w:val="center"/>
            </w:pPr>
          </w:p>
          <w:p w14:paraId="496588F2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7438E5E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5B99FE9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D389FD6" w14:textId="618435D6" w:rsidR="00733D93" w:rsidRDefault="00733D93"/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25E7B3" w14:textId="57F38D26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CF28CB">
              <w:rPr>
                <w:rFonts w:ascii="Times New Roman" w:eastAsia="Times New Roman" w:hAnsi="Times New Roman" w:cs="Times New Roman"/>
                <w:sz w:val="24"/>
              </w:rPr>
              <w:t xml:space="preserve">        </w:t>
            </w:r>
            <w:r w:rsidR="0089102F"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  <w:p w14:paraId="2D3692EC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1AF39DC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A4B6365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930F58E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6491697" w14:textId="281247DB" w:rsidR="00733D93" w:rsidRDefault="00733D93"/>
        </w:tc>
      </w:tr>
      <w:tr w:rsidR="00733D93" w14:paraId="26326758" w14:textId="77777777" w:rsidTr="00C451F1">
        <w:trPr>
          <w:trHeight w:val="3603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8B2BC" w14:textId="24F5F9EF" w:rsidR="00733D93" w:rsidRPr="00C451F1" w:rsidRDefault="00141037" w:rsidP="00C451F1">
            <w:pPr>
              <w:ind w:right="8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Utilizzare la documentazione tecnica prevista dalla normativa per garantire la corretta funzionalità di apparecchiature e attrezzature. </w:t>
            </w:r>
          </w:p>
          <w:p w14:paraId="0B3D8FB2" w14:textId="77777777" w:rsidR="00733D93" w:rsidRPr="00C451F1" w:rsidRDefault="00141037" w:rsidP="00C451F1">
            <w:pPr>
              <w:ind w:right="8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E5862" w14:textId="597E5751" w:rsidR="00733D93" w:rsidRPr="00C451F1" w:rsidRDefault="00141037" w:rsidP="00C451F1">
            <w:pPr>
              <w:ind w:right="8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>Reperire,</w:t>
            </w:r>
            <w:r w:rsidR="00C16D8A" w:rsidRPr="00C451F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aggiornare e archiviare la documentazione tecnica relativa ai figurini oggetto di studio. </w:t>
            </w:r>
          </w:p>
          <w:p w14:paraId="485194B2" w14:textId="77777777" w:rsidR="00733D93" w:rsidRPr="00C451F1" w:rsidRDefault="00141037" w:rsidP="00C451F1">
            <w:pPr>
              <w:ind w:right="8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ab/>
              <w:t>Consultare</w:t>
            </w:r>
            <w:r w:rsidRPr="00C451F1">
              <w:rPr>
                <w:rFonts w:ascii="Times New Roman" w:eastAsia="Times New Roman" w:hAnsi="Times New Roman" w:cs="Times New Roman"/>
                <w:sz w:val="24"/>
              </w:rPr>
              <w:tab/>
              <w:t xml:space="preserve">i </w:t>
            </w:r>
          </w:p>
          <w:p w14:paraId="7CC25C7C" w14:textId="77777777" w:rsidR="00733D93" w:rsidRPr="00C451F1" w:rsidRDefault="00141037" w:rsidP="00C451F1">
            <w:pPr>
              <w:ind w:right="8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manuali tecnici di riferimento. </w:t>
            </w:r>
          </w:p>
          <w:p w14:paraId="4762E97F" w14:textId="22311417" w:rsidR="00C451F1" w:rsidRPr="00C451F1" w:rsidRDefault="00141037" w:rsidP="00C451F1">
            <w:pPr>
              <w:ind w:right="8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48F12" w14:textId="603CEDC2" w:rsidR="00733D93" w:rsidRPr="00C451F1" w:rsidRDefault="00141037" w:rsidP="00C451F1">
            <w:pPr>
              <w:ind w:right="8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>Tecniche</w:t>
            </w:r>
            <w:r w:rsidR="00C451F1" w:rsidRPr="00C451F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di </w:t>
            </w:r>
          </w:p>
          <w:p w14:paraId="1C116887" w14:textId="69A03E4E" w:rsidR="00733D93" w:rsidRPr="00C451F1" w:rsidRDefault="00141037" w:rsidP="00C451F1">
            <w:pPr>
              <w:ind w:right="8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>ricerca,</w:t>
            </w:r>
            <w:r w:rsidR="00C16D8A" w:rsidRPr="00C451F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451F1">
              <w:rPr>
                <w:rFonts w:ascii="Times New Roman" w:eastAsia="Times New Roman" w:hAnsi="Times New Roman" w:cs="Times New Roman"/>
                <w:sz w:val="24"/>
              </w:rPr>
              <w:t>consult</w:t>
            </w:r>
            <w:r w:rsidR="00201441" w:rsidRPr="00C451F1">
              <w:rPr>
                <w:rFonts w:ascii="Times New Roman" w:eastAsia="Times New Roman" w:hAnsi="Times New Roman" w:cs="Times New Roman"/>
                <w:sz w:val="24"/>
              </w:rPr>
              <w:t>a</w:t>
            </w:r>
          </w:p>
          <w:p w14:paraId="62E3C55A" w14:textId="77777777" w:rsidR="00733D93" w:rsidRPr="00C451F1" w:rsidRDefault="00141037" w:rsidP="00C451F1">
            <w:pPr>
              <w:ind w:right="8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zione archiviazione della documentazione tecnica. </w:t>
            </w:r>
          </w:p>
          <w:p w14:paraId="57170461" w14:textId="77777777" w:rsidR="00733D93" w:rsidRPr="00C451F1" w:rsidRDefault="00141037" w:rsidP="00C451F1">
            <w:pPr>
              <w:ind w:right="8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0FF2A7" w14:textId="77777777" w:rsidR="00733D93" w:rsidRDefault="00733D93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DCBC58" w14:textId="77777777" w:rsidR="00733D93" w:rsidRDefault="00733D93"/>
        </w:tc>
      </w:tr>
      <w:tr w:rsidR="00733D93" w14:paraId="285A61E9" w14:textId="77777777" w:rsidTr="00C451F1">
        <w:trPr>
          <w:trHeight w:val="465"/>
        </w:trPr>
        <w:tc>
          <w:tcPr>
            <w:tcW w:w="836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CCCCCC"/>
          </w:tcPr>
          <w:p w14:paraId="76B3599B" w14:textId="10241DD9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Unità Didattica 6: Confezione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CCCCCC"/>
          </w:tcPr>
          <w:p w14:paraId="598189D1" w14:textId="77777777" w:rsidR="00733D93" w:rsidRDefault="00141037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Periodo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CCCCCC"/>
          </w:tcPr>
          <w:p w14:paraId="5990F02A" w14:textId="77777777" w:rsidR="00733D93" w:rsidRDefault="00141037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Ore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33D93" w14:paraId="6B383F0E" w14:textId="77777777" w:rsidTr="003262F8">
        <w:trPr>
          <w:trHeight w:val="848"/>
        </w:trPr>
        <w:tc>
          <w:tcPr>
            <w:tcW w:w="27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5C631A" w14:textId="77777777" w:rsidR="00C451F1" w:rsidRDefault="00C451F1">
            <w:pPr>
              <w:ind w:right="3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E6AFBA4" w14:textId="5C72BA27" w:rsidR="00733D93" w:rsidRDefault="00141037">
            <w:pPr>
              <w:ind w:right="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Competenze: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DBFC9" w14:textId="77777777" w:rsidR="00C451F1" w:rsidRDefault="00C451F1" w:rsidP="00C451F1">
            <w:pPr>
              <w:ind w:left="721" w:hanging="69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9448DCE" w14:textId="7C733318" w:rsidR="00733D93" w:rsidRPr="00C451F1" w:rsidRDefault="00141037" w:rsidP="00C451F1">
            <w:pPr>
              <w:ind w:left="721" w:hanging="6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Contenuti/conoscenze:</w:t>
            </w:r>
          </w:p>
        </w:tc>
        <w:tc>
          <w:tcPr>
            <w:tcW w:w="21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613855" w14:textId="77777777" w:rsidR="00C451F1" w:rsidRDefault="00C451F1">
            <w:pPr>
              <w:ind w:righ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08F6A02" w14:textId="77777777" w:rsidR="00733D93" w:rsidRDefault="00141037">
            <w:pPr>
              <w:ind w:righ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Abilità: </w:t>
            </w:r>
          </w:p>
          <w:p w14:paraId="3600FFC3" w14:textId="558D80B4" w:rsidR="00C451F1" w:rsidRPr="00C451F1" w:rsidRDefault="00C451F1" w:rsidP="00C451F1">
            <w:pPr>
              <w:jc w:val="right"/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2F1B72" w14:textId="77777777" w:rsidR="00C451F1" w:rsidRDefault="00C451F1" w:rsidP="000D1E5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B737FFF" w14:textId="447002FA" w:rsidR="00733D93" w:rsidRDefault="00141037" w:rsidP="000D1E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Maggio</w:t>
            </w:r>
          </w:p>
          <w:p w14:paraId="19026408" w14:textId="19B4CA30" w:rsidR="001F16AD" w:rsidRPr="00C451F1" w:rsidRDefault="00141037" w:rsidP="00C451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Giugno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245E094" w14:textId="31BF11B5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  <w:p w14:paraId="7DF54F85" w14:textId="77777777" w:rsidR="00733D93" w:rsidRDefault="001410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45 </w:t>
            </w:r>
          </w:p>
          <w:p w14:paraId="0DC57578" w14:textId="6F1288D1" w:rsidR="00460A2A" w:rsidRPr="00460A2A" w:rsidRDefault="00460A2A" w:rsidP="001F16AD">
            <w:pPr>
              <w:jc w:val="center"/>
            </w:pPr>
          </w:p>
        </w:tc>
      </w:tr>
      <w:tr w:rsidR="00733D93" w14:paraId="13FBEF63" w14:textId="77777777" w:rsidTr="003262F8">
        <w:trPr>
          <w:trHeight w:val="3796"/>
        </w:trPr>
        <w:tc>
          <w:tcPr>
            <w:tcW w:w="27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DA58" w14:textId="77777777" w:rsidR="00733D93" w:rsidRPr="00C451F1" w:rsidRDefault="00141037" w:rsidP="00C451F1">
            <w:pPr>
              <w:pStyle w:val="Nessunaspaziatura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Realizzare capi di abbigliamento su misura e su tabella taglie, </w:t>
            </w:r>
          </w:p>
          <w:p w14:paraId="5EE04F4A" w14:textId="77777777" w:rsidR="00733D93" w:rsidRPr="00C451F1" w:rsidRDefault="00141037" w:rsidP="00C451F1">
            <w:pPr>
              <w:pStyle w:val="Nessunaspaziatura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nel rispetto delle fasi di lavorazione e in base al modello progettato. </w:t>
            </w:r>
          </w:p>
          <w:p w14:paraId="5E4EA43F" w14:textId="77777777" w:rsidR="00733D93" w:rsidRPr="00C451F1" w:rsidRDefault="00141037" w:rsidP="00C451F1">
            <w:pPr>
              <w:pStyle w:val="Nessunaspaziatura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9FFE0FA" w14:textId="2ABECF5F" w:rsidR="00733D93" w:rsidRPr="00C451F1" w:rsidRDefault="00141037" w:rsidP="00C451F1">
            <w:pPr>
              <w:pStyle w:val="Nessunaspaziatura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>Realizzazione di manufatti rispettando e applicando. tecniche e tempistica adeguate;</w:t>
            </w:r>
            <w:r w:rsidR="00B07218" w:rsidRPr="00C451F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studio di capi storici e loro ambientazione. </w:t>
            </w:r>
          </w:p>
          <w:p w14:paraId="3866935D" w14:textId="77777777" w:rsidR="00733D93" w:rsidRPr="00C451F1" w:rsidRDefault="00141037" w:rsidP="00C451F1">
            <w:pPr>
              <w:pStyle w:val="Nessunaspaziatura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23027A2" w14:textId="6DAC9519" w:rsidR="00733D93" w:rsidRPr="00C451F1" w:rsidRDefault="00141037" w:rsidP="00C451F1">
            <w:pPr>
              <w:pStyle w:val="Nessunaspaziatura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Progettazione e realizzazione di un abito da presentare all’esame. </w:t>
            </w:r>
          </w:p>
          <w:p w14:paraId="1C6D4B52" w14:textId="77777777" w:rsidR="00733D93" w:rsidRPr="00C451F1" w:rsidRDefault="00141037" w:rsidP="00C451F1">
            <w:pPr>
              <w:pStyle w:val="Nessunaspaziatura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379F" w14:textId="77777777" w:rsidR="00733D93" w:rsidRPr="00C451F1" w:rsidRDefault="00141037" w:rsidP="00C451F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Norme e tecniche </w:t>
            </w:r>
            <w:r w:rsidRPr="00C451F1">
              <w:rPr>
                <w:rFonts w:ascii="Times New Roman" w:eastAsia="Times New Roman" w:hAnsi="Times New Roman" w:cs="Times New Roman"/>
                <w:sz w:val="24"/>
              </w:rPr>
              <w:tab/>
              <w:t xml:space="preserve">di rappresentazione grafica. </w:t>
            </w:r>
          </w:p>
          <w:p w14:paraId="65D76D0B" w14:textId="77777777" w:rsidR="00733D93" w:rsidRPr="00C451F1" w:rsidRDefault="00141037" w:rsidP="00C451F1">
            <w:pPr>
              <w:pStyle w:val="Nessunaspaziatura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47F1C5C" w14:textId="693BC711" w:rsidR="00733D93" w:rsidRDefault="00141037" w:rsidP="00C451F1">
            <w:pPr>
              <w:pStyle w:val="Nessunaspaziatura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>Rappresentazion</w:t>
            </w:r>
            <w:r w:rsidR="00B07218" w:rsidRPr="00C451F1">
              <w:rPr>
                <w:rFonts w:ascii="Times New Roman" w:eastAsia="Times New Roman" w:hAnsi="Times New Roman" w:cs="Times New Roman"/>
                <w:sz w:val="24"/>
              </w:rPr>
              <w:t>e</w:t>
            </w: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 esecutiva di figurini tradotti in cartamodelli. </w:t>
            </w:r>
          </w:p>
          <w:p w14:paraId="3550D103" w14:textId="786F20E6" w:rsidR="00C451F1" w:rsidRPr="00C451F1" w:rsidRDefault="00C451F1" w:rsidP="00C451F1">
            <w:pPr>
              <w:pStyle w:val="Nessunaspaziatura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78C7BC2" w14:textId="58C791F7" w:rsidR="00733D93" w:rsidRPr="00C451F1" w:rsidRDefault="00141037" w:rsidP="00C451F1">
            <w:pPr>
              <w:pStyle w:val="Nessunaspaziatura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>Compilazione schede tecniche di lettura dei capi progetta</w:t>
            </w:r>
            <w:r w:rsidR="0009676B" w:rsidRPr="00C451F1">
              <w:rPr>
                <w:rFonts w:ascii="Times New Roman" w:eastAsia="Times New Roman" w:hAnsi="Times New Roman" w:cs="Times New Roman"/>
                <w:sz w:val="24"/>
              </w:rPr>
              <w:t>ti.</w:t>
            </w: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8679C66" w14:textId="3A1338C7" w:rsidR="00733D93" w:rsidRPr="00C451F1" w:rsidRDefault="00141037" w:rsidP="00C451F1">
            <w:pPr>
              <w:pStyle w:val="Nessunaspaziatura"/>
              <w:rPr>
                <w:rFonts w:ascii="Times New Roman" w:eastAsia="Times New Roman" w:hAnsi="Times New Roman" w:cs="Times New Roman"/>
                <w:sz w:val="24"/>
              </w:rPr>
            </w:pPr>
            <w:r w:rsidRPr="00C451F1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4C2F" w14:textId="77777777" w:rsidR="00C451F1" w:rsidRPr="001F16AD" w:rsidRDefault="00C451F1" w:rsidP="00C451F1"/>
          <w:p w14:paraId="08E08590" w14:textId="77777777" w:rsidR="00C451F1" w:rsidRPr="001F16AD" w:rsidRDefault="00C451F1" w:rsidP="001F16AD"/>
          <w:p w14:paraId="28709AAA" w14:textId="77777777" w:rsidR="00C451F1" w:rsidRPr="001F16AD" w:rsidRDefault="00C451F1" w:rsidP="001F16AD"/>
          <w:p w14:paraId="02EA2BD3" w14:textId="77777777" w:rsidR="00C451F1" w:rsidRPr="001F16AD" w:rsidRDefault="00C451F1" w:rsidP="001F16AD"/>
          <w:p w14:paraId="6C9FFCBD" w14:textId="77777777" w:rsidR="00C451F1" w:rsidRPr="001F16AD" w:rsidRDefault="00C451F1" w:rsidP="001F16AD"/>
          <w:p w14:paraId="50AFDC9E" w14:textId="77777777" w:rsidR="00C451F1" w:rsidRPr="001F16AD" w:rsidRDefault="00C451F1" w:rsidP="001F16AD"/>
          <w:p w14:paraId="05AF70D8" w14:textId="77777777" w:rsidR="00C451F1" w:rsidRPr="001F16AD" w:rsidRDefault="00C451F1" w:rsidP="001F16AD"/>
          <w:p w14:paraId="3688C0F9" w14:textId="77777777" w:rsidR="00C451F1" w:rsidRPr="001F16AD" w:rsidRDefault="00C451F1" w:rsidP="001F16AD"/>
          <w:p w14:paraId="375FD445" w14:textId="77777777" w:rsidR="00C451F1" w:rsidRPr="001F16AD" w:rsidRDefault="00C451F1" w:rsidP="001F16AD"/>
          <w:p w14:paraId="725F1D4D" w14:textId="77777777" w:rsidR="00C451F1" w:rsidRPr="001F16AD" w:rsidRDefault="00C451F1" w:rsidP="001F16AD"/>
          <w:p w14:paraId="45F402B1" w14:textId="77777777" w:rsidR="00C451F1" w:rsidRPr="001F16AD" w:rsidRDefault="00C451F1" w:rsidP="001F16AD"/>
          <w:p w14:paraId="3D18138C" w14:textId="77777777" w:rsidR="00C451F1" w:rsidRPr="001F16AD" w:rsidRDefault="00C451F1" w:rsidP="001F16AD"/>
          <w:p w14:paraId="5FB2B421" w14:textId="77777777" w:rsidR="00C451F1" w:rsidRPr="001F16AD" w:rsidRDefault="00C451F1" w:rsidP="001F16AD"/>
          <w:p w14:paraId="39E80059" w14:textId="77777777" w:rsidR="00733D93" w:rsidRDefault="00733D93" w:rsidP="00C451F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2396" w14:textId="77777777" w:rsidR="00733D93" w:rsidRDefault="00733D93" w:rsidP="001F16AD">
            <w:pPr>
              <w:jc w:val="center"/>
            </w:pPr>
          </w:p>
        </w:tc>
      </w:tr>
    </w:tbl>
    <w:p w14:paraId="431B5DCA" w14:textId="77777777" w:rsidR="00733D93" w:rsidRPr="00C451F1" w:rsidRDefault="00141037" w:rsidP="00C451F1">
      <w:pPr>
        <w:pStyle w:val="Titolo5"/>
        <w:spacing w:after="48" w:line="259" w:lineRule="auto"/>
        <w:ind w:left="716"/>
        <w:jc w:val="left"/>
        <w:rPr>
          <w:rFonts w:ascii="Times New Roman" w:eastAsia="Times New Roman" w:hAnsi="Times New Roman" w:cs="Times New Roman"/>
          <w:b/>
        </w:rPr>
      </w:pPr>
      <w:r>
        <w:t xml:space="preserve"> </w:t>
      </w:r>
    </w:p>
    <w:p w14:paraId="0BE9EA66" w14:textId="77777777" w:rsidR="00733D93" w:rsidRPr="00C451F1" w:rsidRDefault="00141037" w:rsidP="00C451F1">
      <w:pPr>
        <w:pStyle w:val="Titolo5"/>
        <w:spacing w:after="48" w:line="259" w:lineRule="auto"/>
        <w:ind w:left="716"/>
        <w:jc w:val="left"/>
        <w:rPr>
          <w:rFonts w:ascii="Times New Roman" w:eastAsia="Times New Roman" w:hAnsi="Times New Roman" w:cs="Times New Roman"/>
          <w:b/>
        </w:rPr>
      </w:pPr>
      <w:r w:rsidRPr="00C451F1">
        <w:rPr>
          <w:rFonts w:ascii="Times New Roman" w:eastAsia="Times New Roman" w:hAnsi="Times New Roman" w:cs="Times New Roman"/>
          <w:b/>
        </w:rPr>
        <w:t xml:space="preserve">4. METODOLOGIE  </w:t>
      </w:r>
    </w:p>
    <w:tbl>
      <w:tblPr>
        <w:tblStyle w:val="TableGrid"/>
        <w:tblW w:w="10209" w:type="dxa"/>
        <w:tblInd w:w="12" w:type="dxa"/>
        <w:tblCellMar>
          <w:top w:w="79" w:type="dxa"/>
          <w:left w:w="46" w:type="dxa"/>
          <w:right w:w="115" w:type="dxa"/>
        </w:tblCellMar>
        <w:tblLook w:val="04A0" w:firstRow="1" w:lastRow="0" w:firstColumn="1" w:lastColumn="0" w:noHBand="0" w:noVBand="1"/>
      </w:tblPr>
      <w:tblGrid>
        <w:gridCol w:w="737"/>
        <w:gridCol w:w="4369"/>
        <w:gridCol w:w="781"/>
        <w:gridCol w:w="4322"/>
      </w:tblGrid>
      <w:tr w:rsidR="00733D93" w14:paraId="3E6EF575" w14:textId="77777777">
        <w:trPr>
          <w:trHeight w:val="420"/>
        </w:trPr>
        <w:tc>
          <w:tcPr>
            <w:tcW w:w="102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27D200A1" w14:textId="1AAA960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Durante l'anno scolastico saranno utilizzate le seguenti metodologie didattiche: </w:t>
            </w:r>
          </w:p>
        </w:tc>
      </w:tr>
      <w:tr w:rsidR="00733D93" w14:paraId="411067DA" w14:textId="77777777">
        <w:trPr>
          <w:trHeight w:val="422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B6298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239EF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Lezione frontale 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56210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FCA4A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Didattica Laboratoriale </w:t>
            </w:r>
          </w:p>
        </w:tc>
      </w:tr>
      <w:tr w:rsidR="00733D93" w14:paraId="099C19E5" w14:textId="77777777">
        <w:trPr>
          <w:trHeight w:val="420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CF069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FBA4B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Lezione/Applicazione 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ABA64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D84CB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Scoperta guidata </w:t>
            </w:r>
          </w:p>
        </w:tc>
      </w:tr>
      <w:tr w:rsidR="00733D93" w14:paraId="1642DF73" w14:textId="77777777">
        <w:trPr>
          <w:trHeight w:val="706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A17DE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289E5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Lezione multimediale (Utilizzo LIM, di PPT, ecc.) 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105C3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CF12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Problem solving </w:t>
            </w:r>
          </w:p>
        </w:tc>
      </w:tr>
      <w:tr w:rsidR="00733D93" w14:paraId="44391122" w14:textId="77777777">
        <w:trPr>
          <w:trHeight w:val="420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306A3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2561C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Lezione Interattiva 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E412C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6F605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Peer Tutoring </w:t>
            </w:r>
          </w:p>
        </w:tc>
      </w:tr>
      <w:tr w:rsidR="00733D93" w14:paraId="069D2F0B" w14:textId="77777777">
        <w:trPr>
          <w:trHeight w:val="420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30DCE" w14:textId="150FDA00" w:rsidR="00733D93" w:rsidRDefault="0067459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X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58A79" w14:textId="6E7DA03C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>Flipped</w:t>
            </w:r>
            <w:r w:rsidR="00FE142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Classroom 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E40B6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57098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Brain Storming </w:t>
            </w:r>
          </w:p>
        </w:tc>
      </w:tr>
      <w:tr w:rsidR="00733D93" w14:paraId="065E5C5F" w14:textId="77777777">
        <w:trPr>
          <w:trHeight w:val="420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278D5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27A4A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Cooperative Learning 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A4CD7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2936C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6A8E2E36" w14:textId="7CA20F6B" w:rsidR="00C02D83" w:rsidRPr="00C02D83" w:rsidRDefault="00141037" w:rsidP="003262F8">
      <w:pPr>
        <w:pStyle w:val="Titolo5"/>
        <w:spacing w:after="48" w:line="259" w:lineRule="auto"/>
        <w:ind w:left="716"/>
        <w:jc w:val="left"/>
      </w:pPr>
      <w:r>
        <w:t xml:space="preserve"> </w:t>
      </w:r>
    </w:p>
    <w:p w14:paraId="418EC98C" w14:textId="77777777" w:rsidR="00733D93" w:rsidRPr="00C451F1" w:rsidRDefault="00141037" w:rsidP="00C451F1">
      <w:pPr>
        <w:pStyle w:val="Titolo5"/>
        <w:spacing w:after="48" w:line="259" w:lineRule="auto"/>
        <w:ind w:left="716"/>
        <w:jc w:val="left"/>
        <w:rPr>
          <w:rFonts w:ascii="Times New Roman" w:eastAsia="Times New Roman" w:hAnsi="Times New Roman" w:cs="Times New Roman"/>
          <w:b/>
        </w:rPr>
      </w:pPr>
      <w:r w:rsidRPr="00C451F1">
        <w:rPr>
          <w:rFonts w:ascii="Times New Roman" w:eastAsia="Times New Roman" w:hAnsi="Times New Roman" w:cs="Times New Roman"/>
          <w:b/>
        </w:rPr>
        <w:tab/>
        <w:t>5.</w:t>
      </w:r>
      <w:r w:rsidRPr="00C451F1">
        <w:rPr>
          <w:rFonts w:ascii="Times New Roman" w:eastAsia="Times New Roman" w:hAnsi="Times New Roman" w:cs="Times New Roman"/>
          <w:b/>
        </w:rPr>
        <w:tab/>
        <w:t xml:space="preserve">STRUMENTI </w:t>
      </w:r>
    </w:p>
    <w:p w14:paraId="1DD6DECC" w14:textId="77777777" w:rsidR="00733D93" w:rsidRDefault="00141037">
      <w:pPr>
        <w:spacing w:after="0"/>
      </w:pPr>
      <w:r>
        <w:rPr>
          <w:rFonts w:ascii="Garamond" w:eastAsia="Garamond" w:hAnsi="Garamond" w:cs="Garamond"/>
          <w:sz w:val="24"/>
        </w:rPr>
        <w:t xml:space="preserve"> </w:t>
      </w:r>
    </w:p>
    <w:tbl>
      <w:tblPr>
        <w:tblStyle w:val="TableGrid"/>
        <w:tblW w:w="10209" w:type="dxa"/>
        <w:tblInd w:w="12" w:type="dxa"/>
        <w:tblCellMar>
          <w:top w:w="79" w:type="dxa"/>
          <w:left w:w="46" w:type="dxa"/>
          <w:right w:w="115" w:type="dxa"/>
        </w:tblCellMar>
        <w:tblLook w:val="04A0" w:firstRow="1" w:lastRow="0" w:firstColumn="1" w:lastColumn="0" w:noHBand="0" w:noVBand="1"/>
      </w:tblPr>
      <w:tblGrid>
        <w:gridCol w:w="707"/>
        <w:gridCol w:w="4399"/>
        <w:gridCol w:w="826"/>
        <w:gridCol w:w="4277"/>
      </w:tblGrid>
      <w:tr w:rsidR="00733D93" w14:paraId="187FC1FC" w14:textId="77777777">
        <w:trPr>
          <w:trHeight w:val="420"/>
        </w:trPr>
        <w:tc>
          <w:tcPr>
            <w:tcW w:w="102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572DF0E7" w14:textId="0E9935C9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Durante l'anno scolastico saranno utilizzati i seguenti strumenti didattici: </w:t>
            </w:r>
          </w:p>
        </w:tc>
      </w:tr>
      <w:tr w:rsidR="00733D93" w14:paraId="7CAE9EE6" w14:textId="77777777">
        <w:trPr>
          <w:trHeight w:val="422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1A1E2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C43EE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Libri di Testo cartacei o digitali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6B96E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4A51A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Internet  </w:t>
            </w:r>
          </w:p>
        </w:tc>
      </w:tr>
      <w:tr w:rsidR="00733D93" w14:paraId="5914C2C6" w14:textId="77777777">
        <w:trPr>
          <w:trHeight w:val="42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2D032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9E4B5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Testi di Consultazione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7C5B9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93F79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Software Applicativi </w:t>
            </w:r>
          </w:p>
        </w:tc>
      </w:tr>
      <w:tr w:rsidR="00733D93" w14:paraId="1E8E48DC" w14:textId="77777777">
        <w:trPr>
          <w:trHeight w:val="42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0FA27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963F0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Dispense, Schemi, Mappe Concettuali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BC9C0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7A33D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Quotidiani </w:t>
            </w:r>
          </w:p>
        </w:tc>
      </w:tr>
      <w:tr w:rsidR="00733D93" w14:paraId="0DCA5F38" w14:textId="77777777">
        <w:trPr>
          <w:trHeight w:val="42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DD066" w14:textId="06237E22" w:rsidR="00733D93" w:rsidRDefault="00FB726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x</w:t>
            </w:r>
            <w:r w:rsidR="0014103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0C6E7" w14:textId="411D787F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Videolezioni </w:t>
            </w:r>
            <w:r w:rsidR="00782A77">
              <w:rPr>
                <w:rFonts w:ascii="Times New Roman" w:eastAsia="Times New Roman" w:hAnsi="Times New Roman" w:cs="Times New Roman"/>
                <w:sz w:val="24"/>
              </w:rPr>
              <w:t>(DDI)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B4A56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F847C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Laboratori  </w:t>
            </w:r>
          </w:p>
        </w:tc>
      </w:tr>
      <w:tr w:rsidR="00733D93" w14:paraId="400F66BE" w14:textId="77777777">
        <w:trPr>
          <w:trHeight w:val="42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3967A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08377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LIM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02819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F25F2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PC </w:t>
            </w:r>
          </w:p>
        </w:tc>
      </w:tr>
      <w:tr w:rsidR="00733D93" w14:paraId="1B7749A5" w14:textId="77777777">
        <w:trPr>
          <w:trHeight w:val="42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558D9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E3DCB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Supporti Multimediali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58118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64239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Riviste di moda </w:t>
            </w:r>
          </w:p>
        </w:tc>
      </w:tr>
    </w:tbl>
    <w:p w14:paraId="17F3FD40" w14:textId="46F10FA4" w:rsidR="003262F8" w:rsidRDefault="00141037" w:rsidP="003262F8">
      <w:pPr>
        <w:pStyle w:val="Titolo5"/>
        <w:spacing w:after="48" w:line="259" w:lineRule="auto"/>
        <w:ind w:left="716"/>
        <w:jc w:val="left"/>
      </w:pPr>
      <w:r>
        <w:lastRenderedPageBreak/>
        <w:t xml:space="preserve"> </w:t>
      </w:r>
      <w:r w:rsidR="00C451F1">
        <w:t xml:space="preserve"> </w:t>
      </w:r>
    </w:p>
    <w:tbl>
      <w:tblPr>
        <w:tblStyle w:val="TableGrid"/>
        <w:tblW w:w="10209" w:type="dxa"/>
        <w:tblInd w:w="12" w:type="dxa"/>
        <w:tblCellMar>
          <w:top w:w="79" w:type="dxa"/>
          <w:left w:w="46" w:type="dxa"/>
          <w:right w:w="115" w:type="dxa"/>
        </w:tblCellMar>
        <w:tblLook w:val="04A0" w:firstRow="1" w:lastRow="0" w:firstColumn="1" w:lastColumn="0" w:noHBand="0" w:noVBand="1"/>
      </w:tblPr>
      <w:tblGrid>
        <w:gridCol w:w="707"/>
        <w:gridCol w:w="4399"/>
        <w:gridCol w:w="826"/>
        <w:gridCol w:w="4277"/>
      </w:tblGrid>
      <w:tr w:rsidR="003262F8" w14:paraId="7849EDB1" w14:textId="77777777" w:rsidTr="00D67483">
        <w:trPr>
          <w:trHeight w:val="420"/>
        </w:trPr>
        <w:tc>
          <w:tcPr>
            <w:tcW w:w="102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06474C62" w14:textId="77777777" w:rsidR="003262F8" w:rsidRDefault="003262F8" w:rsidP="00D674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Durante l'anno scolastico saranno utilizzati i seguenti strumenti didattici: </w:t>
            </w:r>
          </w:p>
        </w:tc>
      </w:tr>
      <w:tr w:rsidR="003262F8" w14:paraId="6EB3C8A1" w14:textId="77777777" w:rsidTr="00D67483">
        <w:trPr>
          <w:trHeight w:val="422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091F1" w14:textId="77777777" w:rsidR="003262F8" w:rsidRDefault="003262F8" w:rsidP="00D674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BA118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Libri di Testo cartacei o digitali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FE7B1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84033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Internet  </w:t>
            </w:r>
          </w:p>
        </w:tc>
      </w:tr>
      <w:tr w:rsidR="003262F8" w14:paraId="60ECD0B5" w14:textId="77777777" w:rsidTr="00D67483">
        <w:trPr>
          <w:trHeight w:val="42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4BC1B" w14:textId="77777777" w:rsidR="003262F8" w:rsidRDefault="003262F8" w:rsidP="00D674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115C6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Testi di Consultazione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D2F16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44DE4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Software Applicativi </w:t>
            </w:r>
          </w:p>
        </w:tc>
      </w:tr>
      <w:tr w:rsidR="003262F8" w14:paraId="36DFFA57" w14:textId="77777777" w:rsidTr="00D67483">
        <w:trPr>
          <w:trHeight w:val="42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FA863" w14:textId="77777777" w:rsidR="003262F8" w:rsidRDefault="003262F8" w:rsidP="00D674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BC8BE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Dispense, Schemi, Mappe Concettuali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0CE5B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94EC7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Quotidiani </w:t>
            </w:r>
          </w:p>
        </w:tc>
      </w:tr>
      <w:tr w:rsidR="003262F8" w14:paraId="57DFB849" w14:textId="77777777" w:rsidTr="00D67483">
        <w:trPr>
          <w:trHeight w:val="42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B179" w14:textId="77777777" w:rsidR="003262F8" w:rsidRDefault="003262F8" w:rsidP="00D674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C4EF1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>Videolezioni (DDI)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D412D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A3C14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Laboratori  </w:t>
            </w:r>
          </w:p>
        </w:tc>
      </w:tr>
      <w:tr w:rsidR="003262F8" w14:paraId="6E448B1F" w14:textId="77777777" w:rsidTr="00D67483">
        <w:trPr>
          <w:trHeight w:val="42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DAD60" w14:textId="77777777" w:rsidR="003262F8" w:rsidRDefault="003262F8" w:rsidP="00D674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10215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LIM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9C109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F5534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PC </w:t>
            </w:r>
          </w:p>
        </w:tc>
      </w:tr>
      <w:tr w:rsidR="003262F8" w14:paraId="087C489D" w14:textId="77777777" w:rsidTr="00D67483">
        <w:trPr>
          <w:trHeight w:val="42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A1F4B" w14:textId="77777777" w:rsidR="003262F8" w:rsidRDefault="003262F8" w:rsidP="00D6748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F63F9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Supporti Multimediali 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B3E97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D1FDE" w14:textId="77777777" w:rsidR="003262F8" w:rsidRDefault="003262F8" w:rsidP="00D67483">
            <w:r>
              <w:rPr>
                <w:rFonts w:ascii="Times New Roman" w:eastAsia="Times New Roman" w:hAnsi="Times New Roman" w:cs="Times New Roman"/>
                <w:sz w:val="24"/>
              </w:rPr>
              <w:t xml:space="preserve">Riviste di moda </w:t>
            </w:r>
          </w:p>
        </w:tc>
      </w:tr>
    </w:tbl>
    <w:p w14:paraId="11A72A3C" w14:textId="77777777" w:rsidR="00C451F1" w:rsidRPr="00C451F1" w:rsidRDefault="00C451F1" w:rsidP="00C451F1"/>
    <w:p w14:paraId="1F11BD4E" w14:textId="77777777" w:rsidR="00733D93" w:rsidRPr="00C451F1" w:rsidRDefault="00141037" w:rsidP="00C451F1">
      <w:pPr>
        <w:pStyle w:val="Titolo5"/>
        <w:spacing w:after="48" w:line="259" w:lineRule="auto"/>
        <w:ind w:left="716"/>
        <w:jc w:val="left"/>
        <w:rPr>
          <w:rFonts w:ascii="Times New Roman" w:eastAsia="Times New Roman" w:hAnsi="Times New Roman" w:cs="Times New Roman"/>
          <w:b/>
        </w:rPr>
      </w:pPr>
      <w:r w:rsidRPr="00C451F1">
        <w:rPr>
          <w:rFonts w:ascii="Times New Roman" w:eastAsia="Times New Roman" w:hAnsi="Times New Roman" w:cs="Times New Roman"/>
          <w:b/>
        </w:rPr>
        <w:tab/>
        <w:t>6.</w:t>
      </w:r>
      <w:r w:rsidRPr="00C451F1">
        <w:rPr>
          <w:rFonts w:ascii="Times New Roman" w:eastAsia="Times New Roman" w:hAnsi="Times New Roman" w:cs="Times New Roman"/>
          <w:b/>
        </w:rPr>
        <w:tab/>
        <w:t xml:space="preserve">TIPOLOGIE E NUMERO DI PROVE DI VERIFICA  </w:t>
      </w:r>
    </w:p>
    <w:p w14:paraId="06980BC4" w14:textId="77777777" w:rsidR="00733D93" w:rsidRDefault="00141037">
      <w:pPr>
        <w:spacing w:after="0"/>
      </w:pPr>
      <w:r>
        <w:rPr>
          <w:rFonts w:ascii="Garamond" w:eastAsia="Garamond" w:hAnsi="Garamond" w:cs="Garamond"/>
          <w:sz w:val="24"/>
        </w:rPr>
        <w:t xml:space="preserve"> </w:t>
      </w:r>
    </w:p>
    <w:tbl>
      <w:tblPr>
        <w:tblStyle w:val="TableGrid"/>
        <w:tblW w:w="10239" w:type="dxa"/>
        <w:tblInd w:w="12" w:type="dxa"/>
        <w:tblCellMar>
          <w:top w:w="72" w:type="dxa"/>
          <w:left w:w="46" w:type="dxa"/>
          <w:right w:w="67" w:type="dxa"/>
        </w:tblCellMar>
        <w:tblLook w:val="04A0" w:firstRow="1" w:lastRow="0" w:firstColumn="1" w:lastColumn="0" w:noHBand="0" w:noVBand="1"/>
      </w:tblPr>
      <w:tblGrid>
        <w:gridCol w:w="1202"/>
        <w:gridCol w:w="811"/>
        <w:gridCol w:w="3168"/>
        <w:gridCol w:w="1321"/>
        <w:gridCol w:w="601"/>
        <w:gridCol w:w="3136"/>
      </w:tblGrid>
      <w:tr w:rsidR="00733D93" w14:paraId="6D81F58B" w14:textId="77777777">
        <w:trPr>
          <w:trHeight w:val="420"/>
        </w:trPr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12081B0C" w14:textId="77777777" w:rsidR="00733D93" w:rsidRDefault="00141037">
            <w:pPr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PROVA 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</w:tcPr>
          <w:p w14:paraId="5C0261B7" w14:textId="77777777" w:rsidR="00733D93" w:rsidRDefault="00733D93"/>
        </w:tc>
        <w:tc>
          <w:tcPr>
            <w:tcW w:w="31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626B98D2" w14:textId="77777777" w:rsidR="00733D93" w:rsidRDefault="00141037">
            <w:pPr>
              <w:ind w:left="48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TIPOLOGIE  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54D2AD58" w14:textId="77777777" w:rsidR="00733D93" w:rsidRDefault="00141037">
            <w:pPr>
              <w:ind w:left="18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PROVA 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</w:tcPr>
          <w:p w14:paraId="3150E8E1" w14:textId="77777777" w:rsidR="00733D93" w:rsidRDefault="00733D93"/>
        </w:tc>
        <w:tc>
          <w:tcPr>
            <w:tcW w:w="31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0802C666" w14:textId="77777777" w:rsidR="00733D93" w:rsidRDefault="00141037">
            <w:pPr>
              <w:ind w:left="57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TIPOLOGIE  </w:t>
            </w:r>
          </w:p>
        </w:tc>
      </w:tr>
      <w:tr w:rsidR="00733D93" w14:paraId="5B5EF12A" w14:textId="77777777">
        <w:trPr>
          <w:trHeight w:val="753"/>
        </w:trPr>
        <w:tc>
          <w:tcPr>
            <w:tcW w:w="12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5C212" w14:textId="77777777" w:rsidR="00733D93" w:rsidRDefault="00141037">
            <w:pPr>
              <w:ind w:left="3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SCRITTA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2E7A9" w14:textId="77777777" w:rsidR="00733D93" w:rsidRDefault="00141037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DFDF0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Analisi del testo, saggio breve, articolo di giornale, tema </w:t>
            </w:r>
          </w:p>
        </w:tc>
        <w:tc>
          <w:tcPr>
            <w:tcW w:w="1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394DC" w14:textId="77777777" w:rsidR="00733D93" w:rsidRDefault="0014103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GRAFICA 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2B05D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49D9A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Tavola di disegno tecnico </w:t>
            </w:r>
          </w:p>
        </w:tc>
      </w:tr>
      <w:tr w:rsidR="00733D93" w14:paraId="421719DD" w14:textId="77777777">
        <w:trPr>
          <w:trHeight w:val="45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456B864" w14:textId="77777777" w:rsidR="00733D93" w:rsidRDefault="00733D93"/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CAFE3" w14:textId="77777777" w:rsidR="00733D93" w:rsidRDefault="00141037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49652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Traduzione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78F33" w14:textId="77777777" w:rsidR="00733D93" w:rsidRDefault="00733D93"/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D4EF9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B902F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Progetto </w:t>
            </w:r>
          </w:p>
        </w:tc>
      </w:tr>
      <w:tr w:rsidR="00733D93" w14:paraId="57B31DA3" w14:textId="77777777">
        <w:trPr>
          <w:trHeight w:val="751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B48155F" w14:textId="77777777" w:rsidR="00733D93" w:rsidRDefault="00733D93"/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89F12" w14:textId="77777777" w:rsidR="00733D93" w:rsidRDefault="00141037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B7345" w14:textId="183E418F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>Prove strutturate o semi</w:t>
            </w:r>
            <w:r w:rsidR="002A1A4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strutturate </w:t>
            </w:r>
          </w:p>
        </w:tc>
        <w:tc>
          <w:tcPr>
            <w:tcW w:w="1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1EFF6" w14:textId="77777777" w:rsidR="00733D93" w:rsidRDefault="00141037">
            <w:pPr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ORALE 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F9EA9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6A19E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Interrogazione </w:t>
            </w:r>
          </w:p>
        </w:tc>
      </w:tr>
      <w:tr w:rsidR="00733D93" w14:paraId="13305658" w14:textId="77777777">
        <w:trPr>
          <w:trHeight w:val="45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D84DDFE" w14:textId="77777777" w:rsidR="00733D93" w:rsidRDefault="00733D93"/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522B4" w14:textId="77777777" w:rsidR="00733D93" w:rsidRDefault="00141037">
            <w:r>
              <w:rPr>
                <w:rFonts w:ascii="Times New Roman" w:eastAsia="Times New Roman" w:hAnsi="Times New Roman" w:cs="Times New Roman"/>
                <w:sz w:val="20"/>
              </w:rPr>
              <w:t xml:space="preserve">x </w:t>
            </w:r>
          </w:p>
        </w:tc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12D88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Test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54C8196" w14:textId="77777777" w:rsidR="00733D93" w:rsidRDefault="00733D93"/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446C3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B768F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Discussione guidata </w:t>
            </w:r>
          </w:p>
        </w:tc>
      </w:tr>
      <w:tr w:rsidR="00733D93" w14:paraId="024F2A4F" w14:textId="77777777">
        <w:trPr>
          <w:trHeight w:val="45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D3454" w14:textId="77777777" w:rsidR="00733D93" w:rsidRDefault="00733D93"/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D437F" w14:textId="77777777" w:rsidR="00733D93" w:rsidRDefault="00141037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335D4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Relazione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284E5EE" w14:textId="77777777" w:rsidR="00733D93" w:rsidRDefault="00733D93"/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57BC1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97FF9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Domande flash </w:t>
            </w:r>
          </w:p>
        </w:tc>
      </w:tr>
      <w:tr w:rsidR="00733D93" w14:paraId="4FCA2488" w14:textId="77777777">
        <w:trPr>
          <w:trHeight w:val="1036"/>
        </w:trPr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6CAAD" w14:textId="77777777" w:rsidR="00733D93" w:rsidRDefault="00141037">
            <w:pPr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PRATICA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A2E9C" w14:textId="77777777" w:rsidR="00733D93" w:rsidRDefault="00141037">
            <w:r>
              <w:rPr>
                <w:rFonts w:ascii="Times New Roman" w:eastAsia="Times New Roman" w:hAnsi="Times New Roman" w:cs="Times New Roman"/>
                <w:sz w:val="18"/>
              </w:rPr>
              <w:t xml:space="preserve">x </w:t>
            </w:r>
          </w:p>
          <w:p w14:paraId="178AE666" w14:textId="77777777" w:rsidR="00733D93" w:rsidRDefault="00141037"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14:paraId="46B594B8" w14:textId="77777777" w:rsidR="00733D93" w:rsidRDefault="00141037">
            <w:r>
              <w:rPr>
                <w:rFonts w:ascii="Times New Roman" w:eastAsia="Times New Roman" w:hAnsi="Times New Roman" w:cs="Times New Roman"/>
                <w:sz w:val="18"/>
              </w:rPr>
              <w:t xml:space="preserve">x </w:t>
            </w:r>
          </w:p>
          <w:p w14:paraId="3F17437D" w14:textId="77777777" w:rsidR="00733D93" w:rsidRDefault="00141037"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4FAC8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Attività di Laboratorio Relazione Tecnica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5CBD5" w14:textId="77777777" w:rsidR="00733D93" w:rsidRDefault="00733D93"/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989EA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CA030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Interventi durante la lezione </w:t>
            </w:r>
          </w:p>
        </w:tc>
      </w:tr>
    </w:tbl>
    <w:p w14:paraId="18E8601B" w14:textId="45DF9D58" w:rsidR="00733D93" w:rsidRDefault="00141037">
      <w:pPr>
        <w:spacing w:after="0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 </w:t>
      </w:r>
      <w:r w:rsidR="00C451F1">
        <w:rPr>
          <w:rFonts w:ascii="Garamond" w:eastAsia="Garamond" w:hAnsi="Garamond" w:cs="Garamond"/>
          <w:sz w:val="24"/>
        </w:rPr>
        <w:t xml:space="preserve"> </w:t>
      </w:r>
    </w:p>
    <w:p w14:paraId="2EA412F6" w14:textId="77777777" w:rsidR="00C451F1" w:rsidRDefault="00C451F1">
      <w:pPr>
        <w:spacing w:after="0"/>
      </w:pPr>
    </w:p>
    <w:tbl>
      <w:tblPr>
        <w:tblStyle w:val="TableGrid"/>
        <w:tblW w:w="10209" w:type="dxa"/>
        <w:tblInd w:w="12" w:type="dxa"/>
        <w:tblCellMar>
          <w:top w:w="79" w:type="dxa"/>
          <w:left w:w="46" w:type="dxa"/>
          <w:right w:w="115" w:type="dxa"/>
        </w:tblCellMar>
        <w:tblLook w:val="04A0" w:firstRow="1" w:lastRow="0" w:firstColumn="1" w:lastColumn="0" w:noHBand="0" w:noVBand="1"/>
      </w:tblPr>
      <w:tblGrid>
        <w:gridCol w:w="2555"/>
        <w:gridCol w:w="2552"/>
        <w:gridCol w:w="2552"/>
        <w:gridCol w:w="2550"/>
      </w:tblGrid>
      <w:tr w:rsidR="00733D93" w14:paraId="309CA428" w14:textId="77777777">
        <w:trPr>
          <w:trHeight w:val="420"/>
        </w:trPr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</w:tcPr>
          <w:p w14:paraId="25BBB876" w14:textId="77777777" w:rsidR="00733D93" w:rsidRDefault="00733D93"/>
        </w:tc>
        <w:tc>
          <w:tcPr>
            <w:tcW w:w="510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CCCCC"/>
          </w:tcPr>
          <w:p w14:paraId="2DA059BD" w14:textId="77777777" w:rsidR="00733D93" w:rsidRDefault="00141037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NUMERO PROVE PER QUADRIMESTRE  </w:t>
            </w:r>
          </w:p>
        </w:tc>
        <w:tc>
          <w:tcPr>
            <w:tcW w:w="25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7B9F7D73" w14:textId="77777777" w:rsidR="00733D93" w:rsidRDefault="00733D93"/>
        </w:tc>
      </w:tr>
      <w:tr w:rsidR="00733D93" w14:paraId="28BE2568" w14:textId="77777777">
        <w:trPr>
          <w:trHeight w:val="422"/>
        </w:trPr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26448" w14:textId="77777777" w:rsidR="00733D93" w:rsidRDefault="00141037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SCRITTA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DD826" w14:textId="77777777" w:rsidR="00733D93" w:rsidRDefault="00141037">
            <w:pPr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ORALE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A1A46" w14:textId="77777777" w:rsidR="00733D93" w:rsidRDefault="00141037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PRATICA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EBB8F" w14:textId="77777777" w:rsidR="00733D93" w:rsidRDefault="00141037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GRAFICA </w:t>
            </w:r>
          </w:p>
        </w:tc>
      </w:tr>
      <w:tr w:rsidR="00733D93" w14:paraId="305063B8" w14:textId="77777777">
        <w:trPr>
          <w:trHeight w:val="420"/>
        </w:trPr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DD30F" w14:textId="77777777" w:rsidR="00733D93" w:rsidRDefault="00141037">
            <w:pPr>
              <w:ind w:left="10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6BCD8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76E81" w14:textId="07C1526F" w:rsidR="00733D93" w:rsidRDefault="00C84BB9">
            <w:r>
              <w:rPr>
                <w:rFonts w:ascii="Times New Roman" w:eastAsia="Times New Roman" w:hAnsi="Times New Roman" w:cs="Times New Roman"/>
                <w:sz w:val="24"/>
              </w:rPr>
              <w:t xml:space="preserve">      3</w:t>
            </w:r>
            <w:r w:rsidR="00141037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72202" w14:textId="4CBC590B" w:rsidR="00733D93" w:rsidRDefault="00C84BB9"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3</w:t>
            </w:r>
            <w:r w:rsidR="0014103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170E5E24" w14:textId="0687F830" w:rsidR="00733D93" w:rsidRDefault="00141037">
      <w:pPr>
        <w:spacing w:after="51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 </w:t>
      </w:r>
      <w:r w:rsidR="00C451F1">
        <w:rPr>
          <w:rFonts w:ascii="Garamond" w:eastAsia="Garamond" w:hAnsi="Garamond" w:cs="Garamond"/>
          <w:sz w:val="24"/>
        </w:rPr>
        <w:t xml:space="preserve"> </w:t>
      </w:r>
    </w:p>
    <w:p w14:paraId="2948F20D" w14:textId="77777777" w:rsidR="00C451F1" w:rsidRDefault="00C451F1">
      <w:pPr>
        <w:spacing w:after="51"/>
      </w:pPr>
    </w:p>
    <w:p w14:paraId="1D3E4BD2" w14:textId="77777777" w:rsidR="00733D93" w:rsidRPr="00C451F1" w:rsidRDefault="00141037" w:rsidP="00C451F1">
      <w:pPr>
        <w:pStyle w:val="Titolo5"/>
        <w:spacing w:after="48" w:line="259" w:lineRule="auto"/>
        <w:ind w:left="716"/>
        <w:jc w:val="left"/>
        <w:rPr>
          <w:rFonts w:ascii="Times New Roman" w:eastAsia="Times New Roman" w:hAnsi="Times New Roman" w:cs="Times New Roman"/>
          <w:b/>
        </w:rPr>
      </w:pPr>
      <w:r w:rsidRPr="00C451F1">
        <w:rPr>
          <w:rFonts w:ascii="Times New Roman" w:eastAsia="Times New Roman" w:hAnsi="Times New Roman" w:cs="Times New Roman"/>
          <w:b/>
        </w:rPr>
        <w:tab/>
        <w:t>7.</w:t>
      </w:r>
      <w:r w:rsidRPr="00C451F1">
        <w:rPr>
          <w:rFonts w:ascii="Times New Roman" w:eastAsia="Times New Roman" w:hAnsi="Times New Roman" w:cs="Times New Roman"/>
          <w:b/>
        </w:rPr>
        <w:tab/>
        <w:t xml:space="preserve">VALUTAZIONE  </w:t>
      </w:r>
    </w:p>
    <w:p w14:paraId="79EF685D" w14:textId="67F689D2" w:rsidR="00733D93" w:rsidRDefault="00141037">
      <w:pPr>
        <w:spacing w:after="56" w:line="255" w:lineRule="auto"/>
        <w:ind w:left="-5" w:right="34" w:hanging="10"/>
        <w:jc w:val="both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La valutazione si attesterà sulle prove grafiche, sulle revisioni delle esercitazioni pratiche svolte nel percorso annuale considerando i fattori positivi di crescita e di sviluppo degli allievi. La valutazione sarà effettuata anche attraverso l’osservazione del comportamento individuale in relazione alle attività svolte  (impegno, partecipazione, continuità, capacità critica e autocritica, capacità di lavoro autonomo e in gruppo). Per i voti si fa riferimento alla griglia di valutazione in decimi indicata in sede dipartimentale. </w:t>
      </w:r>
      <w:r w:rsidR="00C451F1">
        <w:rPr>
          <w:rFonts w:ascii="Garamond" w:eastAsia="Garamond" w:hAnsi="Garamond" w:cs="Garamond"/>
          <w:sz w:val="24"/>
        </w:rPr>
        <w:t xml:space="preserve"> </w:t>
      </w:r>
    </w:p>
    <w:p w14:paraId="22D1954E" w14:textId="718FE874" w:rsidR="00C451F1" w:rsidRDefault="00C451F1">
      <w:pPr>
        <w:spacing w:after="56" w:line="255" w:lineRule="auto"/>
        <w:ind w:left="-5" w:right="34" w:hanging="10"/>
        <w:jc w:val="both"/>
      </w:pPr>
      <w:r>
        <w:t xml:space="preserve"> </w:t>
      </w:r>
    </w:p>
    <w:p w14:paraId="38D58EC5" w14:textId="73D2F34E" w:rsidR="00C451F1" w:rsidRDefault="00C451F1">
      <w:pPr>
        <w:spacing w:after="56" w:line="255" w:lineRule="auto"/>
        <w:ind w:left="-5" w:right="34" w:hanging="10"/>
        <w:jc w:val="both"/>
      </w:pPr>
    </w:p>
    <w:p w14:paraId="7ECCEC12" w14:textId="77777777" w:rsidR="00C451F1" w:rsidRDefault="00C451F1">
      <w:pPr>
        <w:spacing w:after="56" w:line="255" w:lineRule="auto"/>
        <w:ind w:left="-5" w:right="34" w:hanging="10"/>
        <w:jc w:val="both"/>
      </w:pPr>
    </w:p>
    <w:p w14:paraId="7083B703" w14:textId="77777777" w:rsidR="00733D93" w:rsidRDefault="00141037" w:rsidP="00C451F1">
      <w:pPr>
        <w:pStyle w:val="Titolo5"/>
        <w:spacing w:after="48" w:line="259" w:lineRule="auto"/>
        <w:ind w:left="716"/>
        <w:jc w:val="left"/>
      </w:pPr>
      <w:r>
        <w:tab/>
      </w:r>
      <w:r w:rsidRPr="00C451F1">
        <w:rPr>
          <w:rFonts w:ascii="Times New Roman" w:eastAsia="Times New Roman" w:hAnsi="Times New Roman" w:cs="Times New Roman"/>
          <w:b/>
        </w:rPr>
        <w:t>8.</w:t>
      </w:r>
      <w:r w:rsidRPr="00C451F1">
        <w:rPr>
          <w:rFonts w:ascii="Times New Roman" w:eastAsia="Times New Roman" w:hAnsi="Times New Roman" w:cs="Times New Roman"/>
          <w:b/>
        </w:rPr>
        <w:tab/>
        <w:t>GRIGLIA DI VALUTAZIONE PROVA PRATICA</w:t>
      </w:r>
      <w:r>
        <w:t xml:space="preserve">  </w:t>
      </w:r>
    </w:p>
    <w:p w14:paraId="0810D86B" w14:textId="30CDB421" w:rsidR="00733D93" w:rsidRDefault="00C84BB9">
      <w:pPr>
        <w:spacing w:after="56" w:line="255" w:lineRule="auto"/>
        <w:ind w:left="-5" w:right="34" w:hanging="10"/>
        <w:jc w:val="both"/>
      </w:pPr>
      <w:r>
        <w:rPr>
          <w:rFonts w:ascii="Garamond" w:eastAsia="Garamond" w:hAnsi="Garamond" w:cs="Garamond"/>
          <w:sz w:val="24"/>
        </w:rPr>
        <w:t xml:space="preserve">                        </w:t>
      </w:r>
      <w:r w:rsidR="00141037">
        <w:rPr>
          <w:rFonts w:ascii="Garamond" w:eastAsia="Garamond" w:hAnsi="Garamond" w:cs="Garamond"/>
          <w:sz w:val="24"/>
        </w:rPr>
        <w:t xml:space="preserve">Utilizzo delle griglie indicate dal Dipartimento a cui afferisce la disciplina. </w:t>
      </w:r>
    </w:p>
    <w:p w14:paraId="094B2AC2" w14:textId="77777777" w:rsidR="00733D93" w:rsidRDefault="00141037">
      <w:pPr>
        <w:spacing w:after="51"/>
      </w:pPr>
      <w:r>
        <w:rPr>
          <w:rFonts w:ascii="Garamond" w:eastAsia="Garamond" w:hAnsi="Garamond" w:cs="Garamond"/>
          <w:sz w:val="24"/>
        </w:rPr>
        <w:t xml:space="preserve"> </w:t>
      </w:r>
    </w:p>
    <w:p w14:paraId="37FE2B21" w14:textId="56281523" w:rsidR="00733D93" w:rsidRDefault="00141037">
      <w:pPr>
        <w:spacing w:after="51"/>
      </w:pPr>
      <w:r>
        <w:rPr>
          <w:rFonts w:ascii="Garamond" w:eastAsia="Garamond" w:hAnsi="Garamond" w:cs="Garamond"/>
          <w:sz w:val="24"/>
        </w:rPr>
        <w:t xml:space="preserve">  </w:t>
      </w:r>
    </w:p>
    <w:p w14:paraId="2CC95374" w14:textId="37494FC3" w:rsidR="00733D93" w:rsidRDefault="00141037">
      <w:pPr>
        <w:spacing w:after="51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 </w:t>
      </w:r>
      <w:r w:rsidR="00C451F1">
        <w:rPr>
          <w:rFonts w:ascii="Garamond" w:eastAsia="Garamond" w:hAnsi="Garamond" w:cs="Garamond"/>
          <w:sz w:val="24"/>
        </w:rPr>
        <w:t xml:space="preserve"> </w:t>
      </w:r>
    </w:p>
    <w:p w14:paraId="1A93B59F" w14:textId="77777777" w:rsidR="00C451F1" w:rsidRDefault="00C451F1">
      <w:pPr>
        <w:spacing w:after="51"/>
      </w:pPr>
    </w:p>
    <w:p w14:paraId="4293410A" w14:textId="5E03B4C9" w:rsidR="00733D93" w:rsidRPr="00C451F1" w:rsidRDefault="00C84BB9" w:rsidP="00C451F1">
      <w:pPr>
        <w:pStyle w:val="Titolo5"/>
        <w:spacing w:after="48" w:line="259" w:lineRule="auto"/>
        <w:ind w:left="716"/>
        <w:jc w:val="lef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9.      </w:t>
      </w:r>
      <w:r w:rsidR="00141037" w:rsidRPr="00C451F1">
        <w:rPr>
          <w:rFonts w:ascii="Times New Roman" w:eastAsia="Times New Roman" w:hAnsi="Times New Roman" w:cs="Times New Roman"/>
          <w:b/>
        </w:rPr>
        <w:t xml:space="preserve">MODALITÀ DI RECUPERO, SOSTEGNO, POTENZIAMENTO, </w:t>
      </w:r>
      <w:r>
        <w:rPr>
          <w:rFonts w:ascii="Times New Roman" w:eastAsia="Times New Roman" w:hAnsi="Times New Roman" w:cs="Times New Roman"/>
          <w:b/>
        </w:rPr>
        <w:t xml:space="preserve">                                </w:t>
      </w:r>
      <w:r w:rsidR="00141037" w:rsidRPr="00C451F1">
        <w:rPr>
          <w:rFonts w:ascii="Times New Roman" w:eastAsia="Times New Roman" w:hAnsi="Times New Roman" w:cs="Times New Roman"/>
          <w:b/>
        </w:rPr>
        <w:t xml:space="preserve">APPROFONDIMENTO </w:t>
      </w:r>
    </w:p>
    <w:p w14:paraId="2632E371" w14:textId="77777777" w:rsidR="00733D93" w:rsidRDefault="00141037" w:rsidP="00C451F1">
      <w:pPr>
        <w:pStyle w:val="Titolo5"/>
        <w:spacing w:after="48" w:line="259" w:lineRule="auto"/>
        <w:ind w:left="716"/>
        <w:jc w:val="left"/>
      </w:pPr>
      <w:r>
        <w:t xml:space="preserve"> </w:t>
      </w:r>
    </w:p>
    <w:tbl>
      <w:tblPr>
        <w:tblStyle w:val="TableGrid"/>
        <w:tblW w:w="10224" w:type="dxa"/>
        <w:tblInd w:w="12" w:type="dxa"/>
        <w:tblCellMar>
          <w:top w:w="79" w:type="dxa"/>
          <w:left w:w="46" w:type="dxa"/>
          <w:right w:w="115" w:type="dxa"/>
        </w:tblCellMar>
        <w:tblLook w:val="04A0" w:firstRow="1" w:lastRow="0" w:firstColumn="1" w:lastColumn="0" w:noHBand="0" w:noVBand="1"/>
      </w:tblPr>
      <w:tblGrid>
        <w:gridCol w:w="1038"/>
        <w:gridCol w:w="9186"/>
      </w:tblGrid>
      <w:tr w:rsidR="00733D93" w14:paraId="4B3956A6" w14:textId="77777777">
        <w:trPr>
          <w:trHeight w:val="706"/>
        </w:trPr>
        <w:tc>
          <w:tcPr>
            <w:tcW w:w="102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094C327B" w14:textId="2765D5BB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Durante l'anno scolastico le modalità di Recupero, Sostegno, Potenziamento ed approfondimento saranno le seguenti: </w:t>
            </w:r>
          </w:p>
        </w:tc>
      </w:tr>
      <w:tr w:rsidR="00733D93" w14:paraId="11529CDE" w14:textId="77777777">
        <w:trPr>
          <w:trHeight w:val="422"/>
        </w:trPr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E0075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9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486C3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Lezioni tenute dal docente titolare a tutta la classe sulle parti da recuperare </w:t>
            </w:r>
          </w:p>
        </w:tc>
      </w:tr>
      <w:tr w:rsidR="00733D93" w14:paraId="223F2E14" w14:textId="77777777">
        <w:trPr>
          <w:trHeight w:val="991"/>
        </w:trPr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8A2B4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693C1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Didattica differenziata in orario curricolare, mantenendo fisso il gruppo classe, con attività di recupero, potenziamento ed approfondimento, sospendendo lo svolgimento del normale programma. </w:t>
            </w:r>
          </w:p>
        </w:tc>
      </w:tr>
      <w:tr w:rsidR="00733D93" w14:paraId="0B1C6F69" w14:textId="77777777">
        <w:trPr>
          <w:trHeight w:val="706"/>
        </w:trPr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77C5F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9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B30D0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Recupero in itinere con assegnazione e correzione di lavori personalizzati o da svolgere in autonomia </w:t>
            </w:r>
          </w:p>
        </w:tc>
      </w:tr>
      <w:tr w:rsidR="00733D93" w14:paraId="597FEE64" w14:textId="77777777">
        <w:trPr>
          <w:trHeight w:val="420"/>
        </w:trPr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ACC6F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9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1AE7E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Corsi di Recupero attraverso materiale fornito dal docente </w:t>
            </w:r>
          </w:p>
        </w:tc>
      </w:tr>
      <w:tr w:rsidR="00733D93" w14:paraId="7D0522F2" w14:textId="77777777">
        <w:trPr>
          <w:trHeight w:val="420"/>
        </w:trPr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94B45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960D8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Sportelli didattici in orario pomeridiano </w:t>
            </w:r>
          </w:p>
        </w:tc>
      </w:tr>
      <w:tr w:rsidR="00733D93" w14:paraId="53B5E9EF" w14:textId="77777777">
        <w:trPr>
          <w:trHeight w:val="420"/>
        </w:trPr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A8E02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9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6B261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Progetti per il recupero e per le eccellenze eventualmente proposti </w:t>
            </w:r>
          </w:p>
        </w:tc>
      </w:tr>
    </w:tbl>
    <w:p w14:paraId="04DC6698" w14:textId="2EF37C61" w:rsidR="00733D93" w:rsidRDefault="00141037">
      <w:pPr>
        <w:spacing w:after="0"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 </w:t>
      </w:r>
    </w:p>
    <w:p w14:paraId="4DF75E11" w14:textId="3598A266" w:rsidR="003262F8" w:rsidRDefault="003262F8">
      <w:pPr>
        <w:spacing w:after="0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 </w:t>
      </w:r>
    </w:p>
    <w:p w14:paraId="3B9AE8F7" w14:textId="4A4F8B06" w:rsidR="003262F8" w:rsidRDefault="003262F8">
      <w:pPr>
        <w:spacing w:after="0"/>
      </w:pPr>
    </w:p>
    <w:tbl>
      <w:tblPr>
        <w:tblStyle w:val="TableGrid"/>
        <w:tblW w:w="10284" w:type="dxa"/>
        <w:tblInd w:w="-33" w:type="dxa"/>
        <w:tblCellMar>
          <w:top w:w="1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978"/>
        <w:gridCol w:w="9306"/>
      </w:tblGrid>
      <w:tr w:rsidR="00733D93" w14:paraId="5FA02DE4" w14:textId="77777777">
        <w:trPr>
          <w:trHeight w:val="360"/>
        </w:trPr>
        <w:tc>
          <w:tcPr>
            <w:tcW w:w="10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65896DC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Indicare quando si svolgerà l’attività di Recupero e Sostegno  </w:t>
            </w:r>
          </w:p>
        </w:tc>
      </w:tr>
      <w:tr w:rsidR="00733D93" w14:paraId="019A86C3" w14:textId="77777777">
        <w:trPr>
          <w:trHeight w:val="362"/>
        </w:trPr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D77F8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9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02D66" w14:textId="7777777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Al termine di ogni Unità Didattica </w:t>
            </w:r>
          </w:p>
        </w:tc>
      </w:tr>
      <w:tr w:rsidR="00733D93" w14:paraId="46F507FA" w14:textId="77777777">
        <w:trPr>
          <w:trHeight w:val="360"/>
        </w:trPr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09F1D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4DED3" w14:textId="11D30DFE" w:rsidR="00733D93" w:rsidRDefault="00C84BB9">
            <w:r>
              <w:rPr>
                <w:rFonts w:ascii="Times New Roman" w:eastAsia="Times New Roman" w:hAnsi="Times New Roman" w:cs="Times New Roman"/>
                <w:sz w:val="24"/>
              </w:rPr>
              <w:t>Al termine di ogni Bimest</w:t>
            </w:r>
          </w:p>
        </w:tc>
      </w:tr>
      <w:tr w:rsidR="00733D93" w14:paraId="238DAF32" w14:textId="77777777">
        <w:trPr>
          <w:trHeight w:val="360"/>
        </w:trPr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FD04F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7379F" w14:textId="51CCC647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Al termine del Primo Quadrimestre </w:t>
            </w:r>
          </w:p>
        </w:tc>
      </w:tr>
      <w:tr w:rsidR="00733D93" w14:paraId="04D36875" w14:textId="77777777">
        <w:trPr>
          <w:trHeight w:val="360"/>
        </w:trPr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6E23D" w14:textId="77777777" w:rsidR="00733D93" w:rsidRDefault="0014103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9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2062B" w14:textId="17B50D3D" w:rsidR="00733D93" w:rsidRDefault="00141037">
            <w:r>
              <w:rPr>
                <w:rFonts w:ascii="Times New Roman" w:eastAsia="Times New Roman" w:hAnsi="Times New Roman" w:cs="Times New Roman"/>
                <w:sz w:val="24"/>
              </w:rPr>
              <w:t xml:space="preserve">In Itinere </w:t>
            </w:r>
          </w:p>
        </w:tc>
      </w:tr>
    </w:tbl>
    <w:p w14:paraId="3D5AF2E6" w14:textId="689550A0" w:rsidR="00733D93" w:rsidRDefault="00C84BB9">
      <w:pPr>
        <w:spacing w:after="45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942678F" wp14:editId="07648AE1">
            <wp:simplePos x="0" y="0"/>
            <wp:positionH relativeFrom="margin">
              <wp:posOffset>7044055</wp:posOffset>
            </wp:positionH>
            <wp:positionV relativeFrom="page">
              <wp:posOffset>7751445</wp:posOffset>
            </wp:positionV>
            <wp:extent cx="1226820" cy="47879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1037">
        <w:rPr>
          <w:rFonts w:ascii="Times New Roman" w:eastAsia="Times New Roman" w:hAnsi="Times New Roman" w:cs="Times New Roman"/>
          <w:sz w:val="24"/>
        </w:rPr>
        <w:t xml:space="preserve"> </w:t>
      </w:r>
    </w:p>
    <w:p w14:paraId="63AB72AF" w14:textId="77777777" w:rsidR="00FE1429" w:rsidRDefault="00FE1429">
      <w:pPr>
        <w:spacing w:after="45"/>
        <w:rPr>
          <w:rFonts w:ascii="Times New Roman" w:eastAsia="Times New Roman" w:hAnsi="Times New Roman" w:cs="Times New Roman"/>
          <w:sz w:val="24"/>
        </w:rPr>
      </w:pPr>
    </w:p>
    <w:p w14:paraId="65252357" w14:textId="4A242FF3" w:rsidR="00733D93" w:rsidRDefault="00141037">
      <w:pPr>
        <w:spacing w:after="45"/>
      </w:pPr>
      <w:r>
        <w:rPr>
          <w:rFonts w:ascii="Times New Roman" w:eastAsia="Times New Roman" w:hAnsi="Times New Roman" w:cs="Times New Roman"/>
          <w:sz w:val="24"/>
        </w:rPr>
        <w:t xml:space="preserve">Torre Annunziata, </w:t>
      </w:r>
      <w:r w:rsidR="003262F8">
        <w:rPr>
          <w:rFonts w:ascii="Times New Roman" w:eastAsia="Times New Roman" w:hAnsi="Times New Roman" w:cs="Times New Roman"/>
          <w:sz w:val="24"/>
        </w:rPr>
        <w:t>30</w:t>
      </w:r>
      <w:r>
        <w:rPr>
          <w:rFonts w:ascii="Times New Roman" w:eastAsia="Times New Roman" w:hAnsi="Times New Roman" w:cs="Times New Roman"/>
          <w:sz w:val="24"/>
        </w:rPr>
        <w:t>/ 10 / 20</w:t>
      </w:r>
      <w:r w:rsidR="00C84BB9">
        <w:rPr>
          <w:rFonts w:ascii="Times New Roman" w:eastAsia="Times New Roman" w:hAnsi="Times New Roman" w:cs="Times New Roman"/>
          <w:sz w:val="24"/>
        </w:rPr>
        <w:t>22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14:paraId="5CC9ACE0" w14:textId="3C62AE83" w:rsidR="00733D93" w:rsidRDefault="00141037">
      <w:pPr>
        <w:tabs>
          <w:tab w:val="center" w:pos="4812"/>
          <w:tab w:val="center" w:pos="10630"/>
        </w:tabs>
        <w:spacing w:after="56" w:line="253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</w:t>
      </w:r>
      <w:r w:rsidR="00C84BB9">
        <w:rPr>
          <w:rFonts w:ascii="Times New Roman" w:eastAsia="Times New Roman" w:hAnsi="Times New Roman" w:cs="Times New Roman"/>
          <w:sz w:val="24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</w:rPr>
        <w:t xml:space="preserve"> Firma del Docente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14:paraId="404FB4AF" w14:textId="5204B542" w:rsidR="00C02D83" w:rsidRDefault="00C02D83" w:rsidP="00C02D83">
      <w:pPr>
        <w:spacing w:after="56" w:line="253" w:lineRule="auto"/>
        <w:ind w:left="535" w:right="-15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</w:t>
      </w:r>
      <w:r w:rsidR="00C84BB9">
        <w:rPr>
          <w:rFonts w:ascii="Times New Roman" w:eastAsia="Times New Roman" w:hAnsi="Times New Roman" w:cs="Times New Roman"/>
          <w:sz w:val="24"/>
        </w:rPr>
        <w:t xml:space="preserve">                     Prof.ssa Raffaela Amoruso</w:t>
      </w:r>
    </w:p>
    <w:p w14:paraId="687C04F6" w14:textId="2CEDDD87" w:rsidR="00C02D83" w:rsidRDefault="00C02D83" w:rsidP="00C02D83">
      <w:pPr>
        <w:spacing w:after="56" w:line="253" w:lineRule="auto"/>
        <w:ind w:left="535" w:right="-15" w:hanging="10"/>
        <w:rPr>
          <w:rFonts w:ascii="Times New Roman" w:eastAsia="Times New Roman" w:hAnsi="Times New Roman" w:cs="Times New Roman"/>
          <w:sz w:val="24"/>
        </w:rPr>
      </w:pPr>
    </w:p>
    <w:p w14:paraId="3FF9F946" w14:textId="1E2F2ED3" w:rsidR="00733D93" w:rsidRDefault="00141037">
      <w:pPr>
        <w:spacing w:after="56" w:line="253" w:lineRule="auto"/>
        <w:ind w:left="535" w:right="-15" w:hanging="10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733D93">
      <w:pgSz w:w="11920" w:h="16860"/>
      <w:pgMar w:top="576" w:right="1087" w:bottom="1194" w:left="113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569A0" w14:textId="77777777" w:rsidR="00CF52CD" w:rsidRDefault="00CF52CD" w:rsidP="006D753C">
      <w:pPr>
        <w:spacing w:after="0" w:line="240" w:lineRule="auto"/>
      </w:pPr>
      <w:r>
        <w:separator/>
      </w:r>
    </w:p>
  </w:endnote>
  <w:endnote w:type="continuationSeparator" w:id="0">
    <w:p w14:paraId="7CF9E628" w14:textId="77777777" w:rsidR="00CF52CD" w:rsidRDefault="00CF52CD" w:rsidP="006D7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5C3414" w14:textId="77777777" w:rsidR="00CF52CD" w:rsidRDefault="00CF52CD" w:rsidP="006D753C">
      <w:pPr>
        <w:spacing w:after="0" w:line="240" w:lineRule="auto"/>
      </w:pPr>
      <w:r>
        <w:separator/>
      </w:r>
    </w:p>
  </w:footnote>
  <w:footnote w:type="continuationSeparator" w:id="0">
    <w:p w14:paraId="56D6EF33" w14:textId="77777777" w:rsidR="00CF52CD" w:rsidRDefault="00CF52CD" w:rsidP="006D75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93"/>
    <w:rsid w:val="00002C36"/>
    <w:rsid w:val="0009676B"/>
    <w:rsid w:val="000D1E59"/>
    <w:rsid w:val="00141037"/>
    <w:rsid w:val="00156E53"/>
    <w:rsid w:val="00183BFF"/>
    <w:rsid w:val="0019268C"/>
    <w:rsid w:val="00193138"/>
    <w:rsid w:val="001F16AD"/>
    <w:rsid w:val="00201441"/>
    <w:rsid w:val="002050F6"/>
    <w:rsid w:val="002075DC"/>
    <w:rsid w:val="002521E3"/>
    <w:rsid w:val="002A1A4E"/>
    <w:rsid w:val="002D47CA"/>
    <w:rsid w:val="002F0652"/>
    <w:rsid w:val="003262F8"/>
    <w:rsid w:val="003667D1"/>
    <w:rsid w:val="003F2095"/>
    <w:rsid w:val="00401D42"/>
    <w:rsid w:val="00460A2A"/>
    <w:rsid w:val="00463474"/>
    <w:rsid w:val="00463DA7"/>
    <w:rsid w:val="004C6533"/>
    <w:rsid w:val="004D368A"/>
    <w:rsid w:val="004E1D23"/>
    <w:rsid w:val="00520917"/>
    <w:rsid w:val="00523D4F"/>
    <w:rsid w:val="00532543"/>
    <w:rsid w:val="00557437"/>
    <w:rsid w:val="0056156F"/>
    <w:rsid w:val="00576DE1"/>
    <w:rsid w:val="005C09EF"/>
    <w:rsid w:val="005D2592"/>
    <w:rsid w:val="00627F70"/>
    <w:rsid w:val="00637C2E"/>
    <w:rsid w:val="00656207"/>
    <w:rsid w:val="0065653B"/>
    <w:rsid w:val="0067459A"/>
    <w:rsid w:val="006D753C"/>
    <w:rsid w:val="00733D93"/>
    <w:rsid w:val="00743618"/>
    <w:rsid w:val="00763239"/>
    <w:rsid w:val="00780FCE"/>
    <w:rsid w:val="00782A77"/>
    <w:rsid w:val="0079373A"/>
    <w:rsid w:val="008416FB"/>
    <w:rsid w:val="0088577C"/>
    <w:rsid w:val="0089102F"/>
    <w:rsid w:val="008F0160"/>
    <w:rsid w:val="0090375E"/>
    <w:rsid w:val="009262D0"/>
    <w:rsid w:val="00951BE5"/>
    <w:rsid w:val="00971808"/>
    <w:rsid w:val="0098386B"/>
    <w:rsid w:val="00991359"/>
    <w:rsid w:val="00997BB4"/>
    <w:rsid w:val="009C0468"/>
    <w:rsid w:val="009E6E35"/>
    <w:rsid w:val="00A63AC6"/>
    <w:rsid w:val="00B07218"/>
    <w:rsid w:val="00B21DDC"/>
    <w:rsid w:val="00BA1A1A"/>
    <w:rsid w:val="00BA406B"/>
    <w:rsid w:val="00BE6AFC"/>
    <w:rsid w:val="00BF3754"/>
    <w:rsid w:val="00C02D83"/>
    <w:rsid w:val="00C16D8A"/>
    <w:rsid w:val="00C451F1"/>
    <w:rsid w:val="00C84BB9"/>
    <w:rsid w:val="00C95C9A"/>
    <w:rsid w:val="00CF1F98"/>
    <w:rsid w:val="00CF28CB"/>
    <w:rsid w:val="00CF52CD"/>
    <w:rsid w:val="00DB2440"/>
    <w:rsid w:val="00DC1E9F"/>
    <w:rsid w:val="00DF0F21"/>
    <w:rsid w:val="00E13ACD"/>
    <w:rsid w:val="00E92CC6"/>
    <w:rsid w:val="00EC190F"/>
    <w:rsid w:val="00ED690A"/>
    <w:rsid w:val="00EE702F"/>
    <w:rsid w:val="00EF168C"/>
    <w:rsid w:val="00F3143C"/>
    <w:rsid w:val="00F46B6F"/>
    <w:rsid w:val="00FB7266"/>
    <w:rsid w:val="00FE1429"/>
    <w:rsid w:val="00FF2966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C487A"/>
  <w15:docId w15:val="{8863520B-E83B-425A-A57B-5850E405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35"/>
      <w:ind w:right="71"/>
      <w:jc w:val="center"/>
      <w:outlineLvl w:val="0"/>
    </w:pPr>
    <w:rPr>
      <w:rFonts w:ascii="Garamond" w:eastAsia="Garamond" w:hAnsi="Garamond" w:cs="Garamond"/>
      <w:b/>
      <w:color w:val="002060"/>
      <w:sz w:val="36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61"/>
      <w:outlineLvl w:val="1"/>
    </w:pPr>
    <w:rPr>
      <w:rFonts w:ascii="Garamond" w:eastAsia="Garamond" w:hAnsi="Garamond" w:cs="Garamond"/>
      <w:b/>
      <w:color w:val="002060"/>
      <w:sz w:val="24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48"/>
      <w:ind w:left="10" w:hanging="10"/>
      <w:outlineLvl w:val="2"/>
    </w:pPr>
    <w:rPr>
      <w:rFonts w:ascii="Garamond" w:eastAsia="Garamond" w:hAnsi="Garamond" w:cs="Garamond"/>
      <w:b/>
      <w:color w:val="000000"/>
      <w:sz w:val="24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61"/>
      <w:outlineLvl w:val="3"/>
    </w:pPr>
    <w:rPr>
      <w:rFonts w:ascii="Garamond" w:eastAsia="Garamond" w:hAnsi="Garamond" w:cs="Garamond"/>
      <w:color w:val="002060"/>
      <w:sz w:val="24"/>
    </w:rPr>
  </w:style>
  <w:style w:type="paragraph" w:styleId="Titolo5">
    <w:name w:val="heading 5"/>
    <w:next w:val="Normale"/>
    <w:link w:val="Titolo5Carattere"/>
    <w:uiPriority w:val="9"/>
    <w:unhideWhenUsed/>
    <w:qFormat/>
    <w:pPr>
      <w:keepNext/>
      <w:keepLines/>
      <w:spacing w:after="56" w:line="255" w:lineRule="auto"/>
      <w:ind w:left="10" w:hanging="10"/>
      <w:jc w:val="both"/>
      <w:outlineLvl w:val="4"/>
    </w:pPr>
    <w:rPr>
      <w:rFonts w:ascii="Garamond" w:eastAsia="Garamond" w:hAnsi="Garamond" w:cs="Garamond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Pr>
      <w:rFonts w:ascii="Garamond" w:eastAsia="Garamond" w:hAnsi="Garamond" w:cs="Garamond"/>
      <w:b/>
      <w:color w:val="000000"/>
      <w:sz w:val="24"/>
    </w:rPr>
  </w:style>
  <w:style w:type="character" w:customStyle="1" w:styleId="Titolo4Carattere">
    <w:name w:val="Titolo 4 Carattere"/>
    <w:link w:val="Titolo4"/>
    <w:rPr>
      <w:rFonts w:ascii="Garamond" w:eastAsia="Garamond" w:hAnsi="Garamond" w:cs="Garamond"/>
      <w:color w:val="002060"/>
      <w:sz w:val="24"/>
    </w:rPr>
  </w:style>
  <w:style w:type="character" w:customStyle="1" w:styleId="Titolo2Carattere">
    <w:name w:val="Titolo 2 Carattere"/>
    <w:link w:val="Titolo2"/>
    <w:rPr>
      <w:rFonts w:ascii="Garamond" w:eastAsia="Garamond" w:hAnsi="Garamond" w:cs="Garamond"/>
      <w:b/>
      <w:color w:val="002060"/>
      <w:sz w:val="24"/>
    </w:rPr>
  </w:style>
  <w:style w:type="character" w:customStyle="1" w:styleId="Titolo1Carattere">
    <w:name w:val="Titolo 1 Carattere"/>
    <w:link w:val="Titolo1"/>
    <w:rPr>
      <w:rFonts w:ascii="Garamond" w:eastAsia="Garamond" w:hAnsi="Garamond" w:cs="Garamond"/>
      <w:b/>
      <w:color w:val="002060"/>
      <w:sz w:val="36"/>
    </w:rPr>
  </w:style>
  <w:style w:type="character" w:customStyle="1" w:styleId="Titolo5Carattere">
    <w:name w:val="Titolo 5 Carattere"/>
    <w:link w:val="Titolo5"/>
    <w:rPr>
      <w:rFonts w:ascii="Garamond" w:eastAsia="Garamond" w:hAnsi="Garamond" w:cs="Garamond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D75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753C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6D75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753C"/>
    <w:rPr>
      <w:rFonts w:ascii="Calibri" w:eastAsia="Calibri" w:hAnsi="Calibri" w:cs="Calibri"/>
      <w:color w:val="000000"/>
    </w:rPr>
  </w:style>
  <w:style w:type="paragraph" w:styleId="Nessunaspaziatura">
    <w:name w:val="No Spacing"/>
    <w:uiPriority w:val="1"/>
    <w:qFormat/>
    <w:rsid w:val="002D47C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6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690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1425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Parlato</dc:creator>
  <cp:keywords/>
  <cp:lastModifiedBy>LENOVO</cp:lastModifiedBy>
  <cp:revision>5</cp:revision>
  <cp:lastPrinted>2022-10-10T16:41:00Z</cp:lastPrinted>
  <dcterms:created xsi:type="dcterms:W3CDTF">2022-10-08T19:09:00Z</dcterms:created>
  <dcterms:modified xsi:type="dcterms:W3CDTF">2022-10-10T16:43:00Z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1057602893</vt:i4>
  </property>
</Properties>
</file>